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36" w:rsidRDefault="004E4E36">
      <w:pPr>
        <w:autoSpaceDE w:val="0"/>
        <w:autoSpaceDN w:val="0"/>
        <w:adjustRightInd w:val="0"/>
        <w:outlineLvl w:val="0"/>
        <w:rPr>
          <w:rFonts w:cs="Times New Roman"/>
          <w:szCs w:val="24"/>
        </w:rPr>
      </w:pPr>
      <w:r>
        <w:rPr>
          <w:rFonts w:cs="Times New Roman"/>
          <w:szCs w:val="24"/>
        </w:rPr>
        <w:t>Утверждена</w:t>
      </w:r>
    </w:p>
    <w:p w:rsidR="004E4E36" w:rsidRDefault="004E4E36">
      <w:pPr>
        <w:autoSpaceDE w:val="0"/>
        <w:autoSpaceDN w:val="0"/>
        <w:adjustRightInd w:val="0"/>
        <w:rPr>
          <w:rFonts w:cs="Times New Roman"/>
          <w:szCs w:val="24"/>
        </w:rPr>
      </w:pPr>
      <w:r>
        <w:rPr>
          <w:rFonts w:cs="Times New Roman"/>
          <w:szCs w:val="24"/>
        </w:rPr>
        <w:t>Административным советом</w:t>
      </w:r>
    </w:p>
    <w:p w:rsidR="004E4E36" w:rsidRDefault="004E4E36">
      <w:pPr>
        <w:autoSpaceDE w:val="0"/>
        <w:autoSpaceDN w:val="0"/>
        <w:adjustRightInd w:val="0"/>
        <w:rPr>
          <w:rFonts w:cs="Times New Roman"/>
          <w:szCs w:val="24"/>
        </w:rPr>
      </w:pPr>
      <w:r>
        <w:rPr>
          <w:rFonts w:cs="Times New Roman"/>
          <w:szCs w:val="24"/>
        </w:rPr>
        <w:t xml:space="preserve">Евразийской патентной организации </w:t>
      </w:r>
      <w:proofErr w:type="gramStart"/>
      <w:r>
        <w:rPr>
          <w:rFonts w:cs="Times New Roman"/>
          <w:szCs w:val="24"/>
        </w:rPr>
        <w:t>на</w:t>
      </w:r>
      <w:proofErr w:type="gramEnd"/>
    </w:p>
    <w:p w:rsidR="004E4E36" w:rsidRDefault="004E4E36">
      <w:pPr>
        <w:autoSpaceDE w:val="0"/>
        <w:autoSpaceDN w:val="0"/>
        <w:adjustRightInd w:val="0"/>
        <w:rPr>
          <w:rFonts w:cs="Times New Roman"/>
          <w:szCs w:val="24"/>
        </w:rPr>
      </w:pPr>
      <w:proofErr w:type="gramStart"/>
      <w:r>
        <w:rPr>
          <w:rFonts w:cs="Times New Roman"/>
          <w:szCs w:val="24"/>
        </w:rPr>
        <w:t>втором</w:t>
      </w:r>
      <w:proofErr w:type="gramEnd"/>
      <w:r>
        <w:rPr>
          <w:rFonts w:cs="Times New Roman"/>
          <w:szCs w:val="24"/>
        </w:rPr>
        <w:t xml:space="preserve"> (первом очередном) заседании</w:t>
      </w:r>
    </w:p>
    <w:p w:rsidR="004E4E36" w:rsidRDefault="004E4E36">
      <w:pPr>
        <w:autoSpaceDE w:val="0"/>
        <w:autoSpaceDN w:val="0"/>
        <w:adjustRightInd w:val="0"/>
        <w:rPr>
          <w:rFonts w:cs="Times New Roman"/>
          <w:szCs w:val="24"/>
        </w:rPr>
      </w:pPr>
      <w:r>
        <w:rPr>
          <w:rFonts w:cs="Times New Roman"/>
          <w:szCs w:val="24"/>
        </w:rPr>
        <w:t>1 декабря 1995 года</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АДМИНИСТРАТИВНАЯ ИНСТРУКЦИЯ</w:t>
      </w:r>
    </w:p>
    <w:p w:rsidR="004E4E36" w:rsidRPr="001B4190" w:rsidRDefault="004E4E36">
      <w:pPr>
        <w:autoSpaceDE w:val="0"/>
        <w:autoSpaceDN w:val="0"/>
        <w:adjustRightInd w:val="0"/>
        <w:jc w:val="center"/>
        <w:rPr>
          <w:rFonts w:cs="Times New Roman"/>
          <w:b/>
          <w:szCs w:val="24"/>
        </w:rPr>
      </w:pPr>
      <w:r w:rsidRPr="001B4190">
        <w:rPr>
          <w:rFonts w:cs="Times New Roman"/>
          <w:b/>
          <w:szCs w:val="24"/>
        </w:rPr>
        <w:t>К ЕВРАЗИЙСКОЙ ПАТЕНТНОЙ КОНВЕНЦИИ</w:t>
      </w:r>
    </w:p>
    <w:p w:rsidR="004E4E36" w:rsidRPr="001B4190" w:rsidRDefault="004E4E36">
      <w:pPr>
        <w:autoSpaceDE w:val="0"/>
        <w:autoSpaceDN w:val="0"/>
        <w:adjustRightInd w:val="0"/>
        <w:rPr>
          <w:rFonts w:cs="Times New Roman"/>
          <w:b/>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Глава I. ОБЩИЕ ПОЛОЖЕНИЯ</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1</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Предмет регулирования</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Положения настоящей Инструкции, утвержденной Административным советом Евразийской патентной организации на основании статьи 3 (3) "</w:t>
      </w:r>
      <w:proofErr w:type="spellStart"/>
      <w:r>
        <w:rPr>
          <w:rFonts w:cs="Times New Roman"/>
          <w:szCs w:val="24"/>
        </w:rPr>
        <w:t>vii</w:t>
      </w:r>
      <w:proofErr w:type="spellEnd"/>
      <w:r>
        <w:rPr>
          <w:rFonts w:cs="Times New Roman"/>
          <w:szCs w:val="24"/>
        </w:rPr>
        <w:t>" Евразийской патентной конвенции, регулируют вопросы деятельности Административного совета, управления Евразийским патентным ведомством, включая правила, связанные со штатом служащих.</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2</w:t>
      </w:r>
    </w:p>
    <w:p w:rsidR="004E4E36" w:rsidRPr="001B4190" w:rsidRDefault="004E4E36">
      <w:pPr>
        <w:autoSpaceDE w:val="0"/>
        <w:autoSpaceDN w:val="0"/>
        <w:adjustRightInd w:val="0"/>
        <w:jc w:val="center"/>
        <w:rPr>
          <w:rFonts w:cs="Times New Roman"/>
          <w:b/>
          <w:szCs w:val="24"/>
        </w:rPr>
      </w:pPr>
      <w:r w:rsidRPr="001B4190">
        <w:rPr>
          <w:rFonts w:cs="Times New Roman"/>
          <w:b/>
          <w:szCs w:val="24"/>
        </w:rPr>
        <w:t>Толкование основных понятий</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Для целей настоящей Инструкции нижеследующие понятия означают:</w:t>
      </w:r>
    </w:p>
    <w:p w:rsidR="004E4E36" w:rsidRDefault="004E4E36">
      <w:pPr>
        <w:autoSpaceDE w:val="0"/>
        <w:autoSpaceDN w:val="0"/>
        <w:adjustRightInd w:val="0"/>
        <w:ind w:firstLine="540"/>
        <w:jc w:val="both"/>
        <w:rPr>
          <w:rFonts w:cs="Times New Roman"/>
          <w:szCs w:val="24"/>
        </w:rPr>
      </w:pPr>
      <w:r>
        <w:rPr>
          <w:rFonts w:cs="Times New Roman"/>
          <w:szCs w:val="24"/>
        </w:rPr>
        <w:t xml:space="preserve">"Конвенция" - Евразийская патентная конвенция, подписанная 9 сентября 1994 года в </w:t>
      </w:r>
      <w:proofErr w:type="gramStart"/>
      <w:r>
        <w:rPr>
          <w:rFonts w:cs="Times New Roman"/>
          <w:szCs w:val="24"/>
        </w:rPr>
        <w:t>г</w:t>
      </w:r>
      <w:proofErr w:type="gramEnd"/>
      <w:r>
        <w:rPr>
          <w:rFonts w:cs="Times New Roman"/>
          <w:szCs w:val="24"/>
        </w:rPr>
        <w:t>. Москве;</w:t>
      </w:r>
    </w:p>
    <w:p w:rsidR="004E4E36" w:rsidRDefault="004E4E36">
      <w:pPr>
        <w:autoSpaceDE w:val="0"/>
        <w:autoSpaceDN w:val="0"/>
        <w:adjustRightInd w:val="0"/>
        <w:ind w:firstLine="540"/>
        <w:jc w:val="both"/>
        <w:rPr>
          <w:rFonts w:cs="Times New Roman"/>
          <w:szCs w:val="24"/>
        </w:rPr>
      </w:pPr>
      <w:r>
        <w:rPr>
          <w:rFonts w:cs="Times New Roman"/>
          <w:szCs w:val="24"/>
        </w:rPr>
        <w:t>"Организация" - Евразийская патентная организация согласно статье 2 (1) Конвенции;</w:t>
      </w:r>
    </w:p>
    <w:p w:rsidR="004E4E36" w:rsidRDefault="004E4E36">
      <w:pPr>
        <w:autoSpaceDE w:val="0"/>
        <w:autoSpaceDN w:val="0"/>
        <w:adjustRightInd w:val="0"/>
        <w:ind w:firstLine="540"/>
        <w:jc w:val="both"/>
        <w:rPr>
          <w:rFonts w:cs="Times New Roman"/>
          <w:szCs w:val="24"/>
        </w:rPr>
      </w:pPr>
      <w:r>
        <w:rPr>
          <w:rFonts w:cs="Times New Roman"/>
          <w:szCs w:val="24"/>
        </w:rPr>
        <w:t>"Евразийское ведомство" - Евразийское патентное ведомство согласно статье 2 (3) Конвенции;</w:t>
      </w:r>
    </w:p>
    <w:p w:rsidR="004E4E36" w:rsidRDefault="004E4E36">
      <w:pPr>
        <w:autoSpaceDE w:val="0"/>
        <w:autoSpaceDN w:val="0"/>
        <w:adjustRightInd w:val="0"/>
        <w:ind w:firstLine="540"/>
        <w:jc w:val="both"/>
        <w:rPr>
          <w:rFonts w:cs="Times New Roman"/>
          <w:szCs w:val="24"/>
        </w:rPr>
      </w:pPr>
      <w:r>
        <w:rPr>
          <w:rFonts w:cs="Times New Roman"/>
          <w:szCs w:val="24"/>
        </w:rPr>
        <w:t>"Договаривающееся государство" - государство - участник Конвенции;</w:t>
      </w:r>
    </w:p>
    <w:p w:rsidR="004E4E36" w:rsidRDefault="004E4E36">
      <w:pPr>
        <w:autoSpaceDE w:val="0"/>
        <w:autoSpaceDN w:val="0"/>
        <w:adjustRightInd w:val="0"/>
        <w:ind w:firstLine="540"/>
        <w:jc w:val="both"/>
        <w:rPr>
          <w:rFonts w:cs="Times New Roman"/>
          <w:szCs w:val="24"/>
        </w:rPr>
      </w:pPr>
      <w:r>
        <w:rPr>
          <w:rFonts w:cs="Times New Roman"/>
          <w:szCs w:val="24"/>
        </w:rPr>
        <w:t>"Административный совет" - Административный совет согласно статье 2 (3) Конвенции;</w:t>
      </w:r>
    </w:p>
    <w:p w:rsidR="004E4E36" w:rsidRDefault="004E4E36">
      <w:pPr>
        <w:autoSpaceDE w:val="0"/>
        <w:autoSpaceDN w:val="0"/>
        <w:adjustRightInd w:val="0"/>
        <w:ind w:firstLine="540"/>
        <w:jc w:val="both"/>
        <w:rPr>
          <w:rFonts w:cs="Times New Roman"/>
          <w:szCs w:val="24"/>
        </w:rPr>
      </w:pPr>
      <w:r>
        <w:rPr>
          <w:rFonts w:cs="Times New Roman"/>
          <w:szCs w:val="24"/>
        </w:rPr>
        <w:t>"Председатель Административного совета" - Председатель, избранный согласно статье 3 (3) "</w:t>
      </w:r>
      <w:proofErr w:type="spellStart"/>
      <w:r>
        <w:rPr>
          <w:rFonts w:cs="Times New Roman"/>
          <w:szCs w:val="24"/>
        </w:rPr>
        <w:t>ii</w:t>
      </w:r>
      <w:proofErr w:type="spellEnd"/>
      <w:r>
        <w:rPr>
          <w:rFonts w:cs="Times New Roman"/>
          <w:szCs w:val="24"/>
        </w:rPr>
        <w:t>" Конвенции;</w:t>
      </w:r>
    </w:p>
    <w:p w:rsidR="004E4E36" w:rsidRDefault="004E4E36">
      <w:pPr>
        <w:autoSpaceDE w:val="0"/>
        <w:autoSpaceDN w:val="0"/>
        <w:adjustRightInd w:val="0"/>
        <w:ind w:firstLine="540"/>
        <w:jc w:val="both"/>
        <w:rPr>
          <w:rFonts w:cs="Times New Roman"/>
          <w:szCs w:val="24"/>
        </w:rPr>
      </w:pPr>
      <w:r>
        <w:rPr>
          <w:rFonts w:cs="Times New Roman"/>
          <w:szCs w:val="24"/>
        </w:rPr>
        <w:t>"Президент Евразийского ведомства" - высшее должностное лицо Организации в соответствии со статьей 2 (4) Конвенции, назначенный согласно статье 3 (3) "</w:t>
      </w:r>
      <w:proofErr w:type="spellStart"/>
      <w:r>
        <w:rPr>
          <w:rFonts w:cs="Times New Roman"/>
          <w:szCs w:val="24"/>
        </w:rPr>
        <w:t>iii</w:t>
      </w:r>
      <w:proofErr w:type="spellEnd"/>
      <w:r>
        <w:rPr>
          <w:rFonts w:cs="Times New Roman"/>
          <w:szCs w:val="24"/>
        </w:rPr>
        <w:t>" Конвенции;</w:t>
      </w:r>
    </w:p>
    <w:p w:rsidR="004E4E36" w:rsidRDefault="004E4E36">
      <w:pPr>
        <w:autoSpaceDE w:val="0"/>
        <w:autoSpaceDN w:val="0"/>
        <w:adjustRightInd w:val="0"/>
        <w:ind w:firstLine="540"/>
        <w:jc w:val="both"/>
        <w:rPr>
          <w:rFonts w:cs="Times New Roman"/>
          <w:szCs w:val="24"/>
        </w:rPr>
      </w:pPr>
      <w:r>
        <w:rPr>
          <w:rFonts w:cs="Times New Roman"/>
          <w:szCs w:val="24"/>
        </w:rPr>
        <w:t>"Соглашение о штаб-квартире" - Соглашение о штаб-квартире Евразийской патентной организации, заключаемое Организацией с Правительством Российской Федерации согласно статьям 2 (5), 2 (7), 3 (3) "</w:t>
      </w:r>
      <w:proofErr w:type="spellStart"/>
      <w:r>
        <w:rPr>
          <w:rFonts w:cs="Times New Roman"/>
          <w:szCs w:val="24"/>
        </w:rPr>
        <w:t>v</w:t>
      </w:r>
      <w:proofErr w:type="spellEnd"/>
      <w:r>
        <w:rPr>
          <w:rFonts w:cs="Times New Roman"/>
          <w:szCs w:val="24"/>
        </w:rPr>
        <w:t>" и 5 (4) Конвенции;</w:t>
      </w:r>
    </w:p>
    <w:p w:rsidR="004E4E36" w:rsidRDefault="004E4E36">
      <w:pPr>
        <w:autoSpaceDE w:val="0"/>
        <w:autoSpaceDN w:val="0"/>
        <w:adjustRightInd w:val="0"/>
        <w:ind w:firstLine="540"/>
        <w:jc w:val="both"/>
        <w:rPr>
          <w:rFonts w:cs="Times New Roman"/>
          <w:szCs w:val="24"/>
        </w:rPr>
      </w:pPr>
      <w:r>
        <w:rPr>
          <w:rFonts w:cs="Times New Roman"/>
          <w:szCs w:val="24"/>
        </w:rPr>
        <w:t>"Евразийская заявка" - заявка на выдачу евразийского патента, поданная согласно статье 15 (1) Конвенции, или международная заявка, поданная в соответствии с Договором о патентной кооперации, содержащая указание Договаривающихся госуда</w:t>
      </w:r>
      <w:proofErr w:type="gramStart"/>
      <w:r>
        <w:rPr>
          <w:rFonts w:cs="Times New Roman"/>
          <w:szCs w:val="24"/>
        </w:rPr>
        <w:t>рств в ц</w:t>
      </w:r>
      <w:proofErr w:type="gramEnd"/>
      <w:r>
        <w:rPr>
          <w:rFonts w:cs="Times New Roman"/>
          <w:szCs w:val="24"/>
        </w:rPr>
        <w:t>елях получения евразийского патента;</w:t>
      </w:r>
    </w:p>
    <w:p w:rsidR="004E4E36" w:rsidRDefault="004E4E36">
      <w:pPr>
        <w:autoSpaceDE w:val="0"/>
        <w:autoSpaceDN w:val="0"/>
        <w:adjustRightInd w:val="0"/>
        <w:ind w:firstLine="540"/>
        <w:jc w:val="both"/>
        <w:rPr>
          <w:rFonts w:cs="Times New Roman"/>
          <w:szCs w:val="24"/>
        </w:rPr>
      </w:pPr>
      <w:r>
        <w:rPr>
          <w:rFonts w:cs="Times New Roman"/>
          <w:szCs w:val="24"/>
        </w:rPr>
        <w:t>"Евразийский патент" - патент, выдаваемый Евразийским ведомством в соответствии со статьей 15 Конвенции.</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Глава II. АДМИНИСТРАТИВНЫЙ СОВЕТ</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3</w:t>
      </w:r>
    </w:p>
    <w:p w:rsidR="004E4E36" w:rsidRPr="001B4190" w:rsidRDefault="004E4E36">
      <w:pPr>
        <w:autoSpaceDE w:val="0"/>
        <w:autoSpaceDN w:val="0"/>
        <w:adjustRightInd w:val="0"/>
        <w:jc w:val="center"/>
        <w:rPr>
          <w:rFonts w:cs="Times New Roman"/>
          <w:b/>
          <w:szCs w:val="24"/>
        </w:rPr>
      </w:pPr>
      <w:r w:rsidRPr="001B4190">
        <w:rPr>
          <w:rFonts w:cs="Times New Roman"/>
          <w:b/>
          <w:szCs w:val="24"/>
        </w:rPr>
        <w:t>Состав Административного совета</w:t>
      </w:r>
    </w:p>
    <w:p w:rsidR="004E4E36" w:rsidRDefault="004E4E36">
      <w:pPr>
        <w:autoSpaceDE w:val="0"/>
        <w:autoSpaceDN w:val="0"/>
        <w:adjustRightInd w:val="0"/>
        <w:ind w:firstLine="540"/>
        <w:jc w:val="both"/>
        <w:rPr>
          <w:rFonts w:cs="Times New Roman"/>
          <w:szCs w:val="24"/>
        </w:rPr>
      </w:pPr>
      <w:r>
        <w:rPr>
          <w:rFonts w:cs="Times New Roman"/>
          <w:szCs w:val="24"/>
        </w:rPr>
        <w:t>1) Административный совет формируется из полномочных представителей Договаривающихся государств. Каждое Договаривающееся государство имеет право назначить в Административный совет одного полномочного представителя и одного его заместителя.</w:t>
      </w:r>
    </w:p>
    <w:p w:rsidR="004E4E36" w:rsidRDefault="004E4E36">
      <w:pPr>
        <w:autoSpaceDE w:val="0"/>
        <w:autoSpaceDN w:val="0"/>
        <w:adjustRightInd w:val="0"/>
        <w:ind w:firstLine="540"/>
        <w:jc w:val="both"/>
        <w:rPr>
          <w:rFonts w:cs="Times New Roman"/>
          <w:szCs w:val="24"/>
        </w:rPr>
      </w:pPr>
      <w:r>
        <w:rPr>
          <w:rFonts w:cs="Times New Roman"/>
          <w:szCs w:val="24"/>
        </w:rPr>
        <w:lastRenderedPageBreak/>
        <w:t>2) Полномочные представители Договаривающихся государств или их заместители могут привлекать себе в помощь референтов и экспертов.</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4</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Организация деятельности Административного совета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1) Административный совет проводит свои заседания на основании повестки дня в соответствии со своими Правилами процедуры, утверждаемыми им согласно статье 3 (3) "</w:t>
      </w:r>
      <w:proofErr w:type="spellStart"/>
      <w:r>
        <w:rPr>
          <w:rFonts w:cs="Times New Roman"/>
          <w:szCs w:val="24"/>
        </w:rPr>
        <w:t>i</w:t>
      </w:r>
      <w:proofErr w:type="spellEnd"/>
      <w:r>
        <w:rPr>
          <w:rFonts w:cs="Times New Roman"/>
          <w:szCs w:val="24"/>
        </w:rPr>
        <w:t>" Конвенции.</w:t>
      </w:r>
    </w:p>
    <w:p w:rsidR="004E4E36" w:rsidRDefault="004E4E36">
      <w:pPr>
        <w:autoSpaceDE w:val="0"/>
        <w:autoSpaceDN w:val="0"/>
        <w:adjustRightInd w:val="0"/>
        <w:ind w:firstLine="540"/>
        <w:jc w:val="both"/>
        <w:rPr>
          <w:rFonts w:cs="Times New Roman"/>
          <w:szCs w:val="24"/>
        </w:rPr>
      </w:pPr>
      <w:r>
        <w:rPr>
          <w:rFonts w:cs="Times New Roman"/>
          <w:szCs w:val="24"/>
        </w:rPr>
        <w:t>2) Председатель Административного совета организует работу Административного совета, руководит его заседаниями, обеспечивает соблюдение Правил процедуры. Кроме Председателя Административный совет избирает из своего состава двух заместителей Председателя Административного совета на возобновляемый двухлетний срок.</w:t>
      </w:r>
    </w:p>
    <w:p w:rsidR="004E4E36" w:rsidRDefault="004E4E36">
      <w:pPr>
        <w:autoSpaceDE w:val="0"/>
        <w:autoSpaceDN w:val="0"/>
        <w:adjustRightInd w:val="0"/>
        <w:ind w:firstLine="540"/>
        <w:jc w:val="both"/>
        <w:rPr>
          <w:rFonts w:cs="Times New Roman"/>
          <w:szCs w:val="24"/>
        </w:rPr>
      </w:pPr>
      <w:r>
        <w:rPr>
          <w:rFonts w:cs="Times New Roman"/>
          <w:szCs w:val="24"/>
        </w:rPr>
        <w:t xml:space="preserve">Председатель и заместители Председателя вправе выступать на заседаниях Административного </w:t>
      </w:r>
      <w:proofErr w:type="gramStart"/>
      <w:r>
        <w:rPr>
          <w:rFonts w:cs="Times New Roman"/>
          <w:szCs w:val="24"/>
        </w:rPr>
        <w:t>совета</w:t>
      </w:r>
      <w:proofErr w:type="gramEnd"/>
      <w:r>
        <w:rPr>
          <w:rFonts w:cs="Times New Roman"/>
          <w:szCs w:val="24"/>
        </w:rPr>
        <w:t xml:space="preserve"> в качестве представителей своих Договаривающихся государств.</w:t>
      </w:r>
    </w:p>
    <w:p w:rsidR="004E4E36" w:rsidRDefault="004E4E36">
      <w:pPr>
        <w:autoSpaceDE w:val="0"/>
        <w:autoSpaceDN w:val="0"/>
        <w:adjustRightInd w:val="0"/>
        <w:ind w:firstLine="540"/>
        <w:jc w:val="both"/>
        <w:rPr>
          <w:rFonts w:cs="Times New Roman"/>
          <w:szCs w:val="24"/>
        </w:rPr>
      </w:pPr>
      <w:r>
        <w:rPr>
          <w:rFonts w:cs="Times New Roman"/>
          <w:szCs w:val="24"/>
        </w:rPr>
        <w:t>3) Решения Административного совета, принятые в пределах его компетенции, обязательны для исполнения Евразийским ведомством.</w:t>
      </w:r>
    </w:p>
    <w:p w:rsidR="004E4E36" w:rsidRDefault="004E4E36">
      <w:pPr>
        <w:autoSpaceDE w:val="0"/>
        <w:autoSpaceDN w:val="0"/>
        <w:adjustRightInd w:val="0"/>
        <w:ind w:firstLine="540"/>
        <w:jc w:val="both"/>
        <w:rPr>
          <w:rFonts w:cs="Times New Roman"/>
          <w:szCs w:val="24"/>
        </w:rPr>
      </w:pPr>
      <w:r>
        <w:rPr>
          <w:rFonts w:cs="Times New Roman"/>
          <w:szCs w:val="24"/>
        </w:rPr>
        <w:t>4) Заместители Председателя помогают Председателю Административного совета в исполнении им своих полномочий, по поручению Председателя могут председательствовать на заседаниях Административного совета.</w:t>
      </w:r>
    </w:p>
    <w:p w:rsidR="004E4E36" w:rsidRDefault="004E4E36">
      <w:pPr>
        <w:autoSpaceDE w:val="0"/>
        <w:autoSpaceDN w:val="0"/>
        <w:adjustRightInd w:val="0"/>
        <w:ind w:firstLine="540"/>
        <w:jc w:val="both"/>
        <w:rPr>
          <w:rFonts w:cs="Times New Roman"/>
          <w:szCs w:val="24"/>
        </w:rPr>
      </w:pPr>
      <w:r>
        <w:rPr>
          <w:rFonts w:cs="Times New Roman"/>
          <w:szCs w:val="24"/>
        </w:rPr>
        <w:t>В случае невозможности для Председателя выполнять свои обязанности его замещает один из заместителей Председателя.</w:t>
      </w:r>
    </w:p>
    <w:p w:rsidR="004E4E36" w:rsidRDefault="004E4E36">
      <w:pPr>
        <w:autoSpaceDE w:val="0"/>
        <w:autoSpaceDN w:val="0"/>
        <w:adjustRightInd w:val="0"/>
        <w:ind w:firstLine="540"/>
        <w:jc w:val="both"/>
        <w:rPr>
          <w:rFonts w:cs="Times New Roman"/>
          <w:szCs w:val="24"/>
        </w:rPr>
      </w:pPr>
      <w:r>
        <w:rPr>
          <w:rFonts w:cs="Times New Roman"/>
          <w:szCs w:val="24"/>
        </w:rPr>
        <w:t xml:space="preserve">При временном отсутствии Председателя и заместителей Председателя может быть избран </w:t>
      </w:r>
      <w:proofErr w:type="spellStart"/>
      <w:r>
        <w:rPr>
          <w:rFonts w:cs="Times New Roman"/>
          <w:szCs w:val="24"/>
        </w:rPr>
        <w:t>ad</w:t>
      </w:r>
      <w:proofErr w:type="spellEnd"/>
      <w:r>
        <w:rPr>
          <w:rFonts w:cs="Times New Roman"/>
          <w:szCs w:val="24"/>
        </w:rPr>
        <w:t xml:space="preserve"> </w:t>
      </w:r>
      <w:proofErr w:type="spellStart"/>
      <w:r>
        <w:rPr>
          <w:rFonts w:cs="Times New Roman"/>
          <w:szCs w:val="24"/>
        </w:rPr>
        <w:t>hoc</w:t>
      </w:r>
      <w:proofErr w:type="spellEnd"/>
      <w:r>
        <w:rPr>
          <w:rFonts w:cs="Times New Roman"/>
          <w:szCs w:val="24"/>
        </w:rPr>
        <w:t xml:space="preserve"> Председатель для проведения данного конкретного заседания Административного совета.</w:t>
      </w:r>
    </w:p>
    <w:p w:rsidR="004E4E36" w:rsidRDefault="004E4E36">
      <w:pPr>
        <w:autoSpaceDE w:val="0"/>
        <w:autoSpaceDN w:val="0"/>
        <w:adjustRightInd w:val="0"/>
        <w:ind w:firstLine="540"/>
        <w:jc w:val="both"/>
        <w:rPr>
          <w:rFonts w:cs="Times New Roman"/>
          <w:szCs w:val="24"/>
        </w:rPr>
      </w:pPr>
      <w:r>
        <w:rPr>
          <w:rFonts w:cs="Times New Roman"/>
          <w:szCs w:val="24"/>
        </w:rPr>
        <w:t>5) Если Председатель Административного совета перестает быть полномочным представителем, на период до выборов нового Председателя его место занимает один из заместителей Председателя.</w:t>
      </w:r>
    </w:p>
    <w:p w:rsidR="004E4E36" w:rsidRDefault="004E4E36">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заместитель Председателя перестает быть полномочным представителем или он не способен выполнять свои функции, Административный совет избирает другого заместителя Председателя.</w:t>
      </w:r>
    </w:p>
    <w:p w:rsidR="004E4E36" w:rsidRDefault="004E4E36">
      <w:pPr>
        <w:autoSpaceDE w:val="0"/>
        <w:autoSpaceDN w:val="0"/>
        <w:adjustRightInd w:val="0"/>
        <w:ind w:firstLine="540"/>
        <w:jc w:val="both"/>
        <w:rPr>
          <w:rFonts w:cs="Times New Roman"/>
          <w:szCs w:val="24"/>
        </w:rPr>
      </w:pPr>
      <w:r>
        <w:rPr>
          <w:rFonts w:cs="Times New Roman"/>
          <w:szCs w:val="24"/>
        </w:rPr>
        <w:t>6) В соответствии со статьей 3 (4) Конвенции в заседаниях Административного совета принимают участие с правом совещательного голоса представители Всемирной организации интеллектуальной собственности.</w:t>
      </w:r>
    </w:p>
    <w:p w:rsidR="004E4E36" w:rsidRDefault="004E4E36">
      <w:pPr>
        <w:autoSpaceDE w:val="0"/>
        <w:autoSpaceDN w:val="0"/>
        <w:adjustRightInd w:val="0"/>
        <w:ind w:firstLine="540"/>
        <w:jc w:val="both"/>
        <w:rPr>
          <w:rFonts w:cs="Times New Roman"/>
          <w:szCs w:val="24"/>
        </w:rPr>
      </w:pPr>
      <w:r>
        <w:rPr>
          <w:rFonts w:cs="Times New Roman"/>
          <w:szCs w:val="24"/>
        </w:rPr>
        <w:t>7) По приглашению Организации на заседаниях Административного совета могут присутствовать в качестве наблюдателей представители иных международных организаций, а также государств, не являющихся участниками Конвенции.</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5</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Полномочия Административного совета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Административный совет, помимо полномочий, установленных статьями 3; 15 (7); 18 (2) и 18 (3); 20; 21 (1); 23 (2); 25 (2) Конвенции, в соответствии со статьей 3 (3) "</w:t>
      </w:r>
      <w:proofErr w:type="spellStart"/>
      <w:r>
        <w:rPr>
          <w:rFonts w:cs="Times New Roman"/>
          <w:szCs w:val="24"/>
        </w:rPr>
        <w:t>ix</w:t>
      </w:r>
      <w:proofErr w:type="spellEnd"/>
      <w:r>
        <w:rPr>
          <w:rFonts w:cs="Times New Roman"/>
          <w:szCs w:val="24"/>
        </w:rPr>
        <w:t>" Конвенции правомочен принимать и изменять следующие документы:</w:t>
      </w:r>
    </w:p>
    <w:p w:rsidR="004E4E36" w:rsidRDefault="004E4E36">
      <w:pPr>
        <w:autoSpaceDE w:val="0"/>
        <w:autoSpaceDN w:val="0"/>
        <w:adjustRightInd w:val="0"/>
        <w:ind w:firstLine="540"/>
        <w:jc w:val="both"/>
        <w:rPr>
          <w:rFonts w:cs="Times New Roman"/>
          <w:szCs w:val="24"/>
        </w:rPr>
      </w:pPr>
      <w:r>
        <w:rPr>
          <w:rFonts w:cs="Times New Roman"/>
          <w:szCs w:val="24"/>
        </w:rPr>
        <w:t>Положение о пошлинах Евразийской патентной организации;</w:t>
      </w:r>
    </w:p>
    <w:p w:rsidR="004E4E36" w:rsidRDefault="004E4E36">
      <w:pPr>
        <w:autoSpaceDE w:val="0"/>
        <w:autoSpaceDN w:val="0"/>
        <w:adjustRightInd w:val="0"/>
        <w:ind w:firstLine="540"/>
        <w:jc w:val="both"/>
        <w:rPr>
          <w:rFonts w:cs="Times New Roman"/>
          <w:szCs w:val="24"/>
        </w:rPr>
      </w:pPr>
      <w:r>
        <w:rPr>
          <w:rFonts w:cs="Times New Roman"/>
          <w:szCs w:val="24"/>
        </w:rPr>
        <w:t>Правила процедуры Административного совета;</w:t>
      </w:r>
    </w:p>
    <w:p w:rsidR="004E4E36" w:rsidRDefault="004E4E36">
      <w:pPr>
        <w:autoSpaceDE w:val="0"/>
        <w:autoSpaceDN w:val="0"/>
        <w:adjustRightInd w:val="0"/>
        <w:ind w:firstLine="540"/>
        <w:jc w:val="both"/>
        <w:rPr>
          <w:rFonts w:cs="Times New Roman"/>
          <w:szCs w:val="24"/>
        </w:rPr>
      </w:pPr>
      <w:r>
        <w:rPr>
          <w:rFonts w:cs="Times New Roman"/>
          <w:szCs w:val="24"/>
        </w:rPr>
        <w:t>другие документы, регулирующие деятельность Организации.</w:t>
      </w:r>
    </w:p>
    <w:p w:rsidR="004E4E36" w:rsidRDefault="004E4E36">
      <w:pPr>
        <w:autoSpaceDE w:val="0"/>
        <w:autoSpaceDN w:val="0"/>
        <w:adjustRightInd w:val="0"/>
        <w:rPr>
          <w:rFonts w:cs="Times New Roman"/>
          <w:szCs w:val="24"/>
        </w:rPr>
      </w:pPr>
    </w:p>
    <w:p w:rsidR="001B4190" w:rsidRDefault="001B4190">
      <w:pPr>
        <w:autoSpaceDE w:val="0"/>
        <w:autoSpaceDN w:val="0"/>
        <w:adjustRightInd w:val="0"/>
        <w:jc w:val="center"/>
        <w:outlineLvl w:val="2"/>
        <w:rPr>
          <w:rFonts w:cs="Times New Roman"/>
          <w:szCs w:val="24"/>
        </w:rPr>
      </w:pPr>
    </w:p>
    <w:p w:rsidR="001B4190" w:rsidRDefault="001B4190">
      <w:pPr>
        <w:autoSpaceDE w:val="0"/>
        <w:autoSpaceDN w:val="0"/>
        <w:adjustRightInd w:val="0"/>
        <w:jc w:val="center"/>
        <w:outlineLvl w:val="2"/>
        <w:rPr>
          <w:rFonts w:cs="Times New Roman"/>
          <w:szCs w:val="24"/>
        </w:rPr>
      </w:pPr>
    </w:p>
    <w:p w:rsidR="001B4190" w:rsidRDefault="001B4190">
      <w:pPr>
        <w:autoSpaceDE w:val="0"/>
        <w:autoSpaceDN w:val="0"/>
        <w:adjustRightInd w:val="0"/>
        <w:jc w:val="center"/>
        <w:outlineLvl w:val="2"/>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lastRenderedPageBreak/>
        <w:t>Правило 6</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Голосование в Административном совете</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1) С учетом положений статей 3 (1) и 3 (3); 15 (7); 18 (2) Конвенции порядок голосования в Административном совете определяется утвержденными в соответствии со статьей 3 (3) "</w:t>
      </w:r>
      <w:proofErr w:type="spellStart"/>
      <w:r>
        <w:rPr>
          <w:rFonts w:cs="Times New Roman"/>
          <w:szCs w:val="24"/>
        </w:rPr>
        <w:t>i</w:t>
      </w:r>
      <w:proofErr w:type="spellEnd"/>
      <w:r>
        <w:rPr>
          <w:rFonts w:cs="Times New Roman"/>
          <w:szCs w:val="24"/>
        </w:rPr>
        <w:t>" Конвенции Правилами процедуры.</w:t>
      </w:r>
    </w:p>
    <w:p w:rsidR="004E4E36" w:rsidRDefault="004E4E36">
      <w:pPr>
        <w:autoSpaceDE w:val="0"/>
        <w:autoSpaceDN w:val="0"/>
        <w:adjustRightInd w:val="0"/>
        <w:ind w:firstLine="540"/>
        <w:jc w:val="both"/>
        <w:rPr>
          <w:rFonts w:cs="Times New Roman"/>
          <w:szCs w:val="24"/>
        </w:rPr>
      </w:pPr>
      <w:r>
        <w:rPr>
          <w:rFonts w:cs="Times New Roman"/>
          <w:szCs w:val="24"/>
        </w:rPr>
        <w:t>2) Полномочные представители Договаривающихся государств, воздержавшиеся от голосования, не считаются участвующими в голосовании.</w:t>
      </w:r>
    </w:p>
    <w:p w:rsidR="004E4E36" w:rsidRDefault="004E4E36">
      <w:pPr>
        <w:autoSpaceDE w:val="0"/>
        <w:autoSpaceDN w:val="0"/>
        <w:adjustRightInd w:val="0"/>
        <w:ind w:firstLine="540"/>
        <w:jc w:val="both"/>
        <w:rPr>
          <w:rFonts w:cs="Times New Roman"/>
          <w:szCs w:val="24"/>
        </w:rPr>
      </w:pPr>
      <w:r>
        <w:rPr>
          <w:rFonts w:cs="Times New Roman"/>
          <w:szCs w:val="24"/>
        </w:rPr>
        <w:t>3) Наблюдатели, приглашенные на заседание Административного совета, имеют право совещательного голоса.</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7</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Персонал, помещение, оборудование</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Евразийское ведомство предоставляет в распоряжение Административного совета, а также образованных Административным советом рабочих органов персонал, помещение, оборудование и информацию, которые необходимы для выполнения их функций.</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Глава III. ЕВРАЗИЙСКОЕ ВЕДОМСТВО</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8</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Руководство</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1) Президент, на которого в соответствии со статьей 2 (4) Конвенции возложено руководство Евразийским ведомством, отвечает перед Административным советом за деятельность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2) С этой целью Президент Евразийского ведомства имеет, в частности, следующие права и обязанности</w:t>
      </w:r>
      <w:proofErr w:type="gramStart"/>
      <w:r>
        <w:rPr>
          <w:rFonts w:cs="Times New Roman"/>
          <w:szCs w:val="24"/>
        </w:rPr>
        <w:t xml:space="preserve"> :</w:t>
      </w:r>
      <w:proofErr w:type="gramEnd"/>
    </w:p>
    <w:p w:rsidR="004E4E36" w:rsidRDefault="004E4E36">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принимать все меры, целесообразные для деятельности Евразийского ведомства, включая издание нормативных актов, внутренних административных предписаний и публикацию сообщений для общественности;</w:t>
      </w:r>
    </w:p>
    <w:p w:rsidR="004E4E36" w:rsidRDefault="004E4E36">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представлять Административному совету предложения по изменению Конвенции, Патентной инструкции, Административной инструкции, Финансовой инструкции и разработанных на их основе документов, а также проекты по исполнению и решению других находящихся в компетенции Административного совета вопросов;</w:t>
      </w:r>
      <w:proofErr w:type="gramEnd"/>
    </w:p>
    <w:p w:rsidR="004E4E36" w:rsidRDefault="004E4E36">
      <w:pPr>
        <w:autoSpaceDE w:val="0"/>
        <w:autoSpaceDN w:val="0"/>
        <w:adjustRightInd w:val="0"/>
        <w:ind w:firstLine="540"/>
        <w:jc w:val="both"/>
        <w:rPr>
          <w:rFonts w:cs="Times New Roman"/>
          <w:szCs w:val="24"/>
        </w:rPr>
      </w:pPr>
      <w:proofErr w:type="spellStart"/>
      <w:proofErr w:type="gramStart"/>
      <w:r>
        <w:rPr>
          <w:rFonts w:cs="Times New Roman"/>
          <w:szCs w:val="24"/>
        </w:rPr>
        <w:t>iii</w:t>
      </w:r>
      <w:proofErr w:type="spellEnd"/>
      <w:r>
        <w:rPr>
          <w:rFonts w:cs="Times New Roman"/>
          <w:szCs w:val="24"/>
        </w:rPr>
        <w:t>) готовить проект бюджета Организации и исполнять бюджет после принятия его Административным советом;</w:t>
      </w:r>
      <w:proofErr w:type="gramEnd"/>
    </w:p>
    <w:p w:rsidR="004E4E36" w:rsidRDefault="004E4E36">
      <w:pPr>
        <w:autoSpaceDE w:val="0"/>
        <w:autoSpaceDN w:val="0"/>
        <w:adjustRightInd w:val="0"/>
        <w:ind w:firstLine="540"/>
        <w:jc w:val="both"/>
        <w:rPr>
          <w:rFonts w:cs="Times New Roman"/>
          <w:szCs w:val="24"/>
        </w:rPr>
      </w:pPr>
      <w:proofErr w:type="spellStart"/>
      <w:proofErr w:type="gramStart"/>
      <w:r>
        <w:rPr>
          <w:rFonts w:cs="Times New Roman"/>
          <w:szCs w:val="24"/>
        </w:rPr>
        <w:t>iv</w:t>
      </w:r>
      <w:proofErr w:type="spellEnd"/>
      <w:r>
        <w:rPr>
          <w:rFonts w:cs="Times New Roman"/>
          <w:szCs w:val="24"/>
        </w:rPr>
        <w:t>) представлять Административному совету годовой отчет о деятельности и годовые счета Организации;</w:t>
      </w:r>
      <w:proofErr w:type="gramEnd"/>
    </w:p>
    <w:p w:rsidR="004E4E36" w:rsidRDefault="004E4E36">
      <w:pPr>
        <w:autoSpaceDE w:val="0"/>
        <w:autoSpaceDN w:val="0"/>
        <w:adjustRightInd w:val="0"/>
        <w:ind w:firstLine="540"/>
        <w:jc w:val="both"/>
        <w:rPr>
          <w:rFonts w:cs="Times New Roman"/>
          <w:szCs w:val="24"/>
        </w:rPr>
      </w:pPr>
      <w:proofErr w:type="spellStart"/>
      <w:r>
        <w:rPr>
          <w:rFonts w:cs="Times New Roman"/>
          <w:szCs w:val="24"/>
        </w:rPr>
        <w:t>v</w:t>
      </w:r>
      <w:proofErr w:type="spellEnd"/>
      <w:r>
        <w:rPr>
          <w:rFonts w:cs="Times New Roman"/>
          <w:szCs w:val="24"/>
        </w:rPr>
        <w:t>) осуществлять руководство персоналом Евразийского ведомства;</w:t>
      </w:r>
    </w:p>
    <w:p w:rsidR="004E4E36" w:rsidRDefault="004E4E36">
      <w:pPr>
        <w:autoSpaceDE w:val="0"/>
        <w:autoSpaceDN w:val="0"/>
        <w:adjustRightInd w:val="0"/>
        <w:ind w:firstLine="540"/>
        <w:jc w:val="both"/>
        <w:rPr>
          <w:rFonts w:cs="Times New Roman"/>
          <w:szCs w:val="24"/>
        </w:rPr>
      </w:pPr>
      <w:proofErr w:type="spellStart"/>
      <w:r>
        <w:rPr>
          <w:rFonts w:cs="Times New Roman"/>
          <w:szCs w:val="24"/>
        </w:rPr>
        <w:t>vi</w:t>
      </w:r>
      <w:proofErr w:type="spellEnd"/>
      <w:r>
        <w:rPr>
          <w:rFonts w:cs="Times New Roman"/>
          <w:szCs w:val="24"/>
        </w:rPr>
        <w:t>) при соблюдении условий статей 3 (3) "</w:t>
      </w:r>
      <w:proofErr w:type="spellStart"/>
      <w:r>
        <w:rPr>
          <w:rFonts w:cs="Times New Roman"/>
          <w:szCs w:val="24"/>
        </w:rPr>
        <w:t>iv</w:t>
      </w:r>
      <w:proofErr w:type="spellEnd"/>
      <w:r>
        <w:rPr>
          <w:rFonts w:cs="Times New Roman"/>
          <w:szCs w:val="24"/>
        </w:rPr>
        <w:t>" и 4 (2) Конвенции назначать служащих на соответствующие должности в Евразийском ведомстве и выносить решения об их служебном продвижении;</w:t>
      </w:r>
    </w:p>
    <w:p w:rsidR="004E4E36" w:rsidRDefault="004E4E36">
      <w:pPr>
        <w:autoSpaceDE w:val="0"/>
        <w:autoSpaceDN w:val="0"/>
        <w:adjustRightInd w:val="0"/>
        <w:ind w:firstLine="540"/>
        <w:jc w:val="both"/>
        <w:rPr>
          <w:rFonts w:cs="Times New Roman"/>
          <w:szCs w:val="24"/>
        </w:rPr>
      </w:pPr>
      <w:proofErr w:type="spellStart"/>
      <w:proofErr w:type="gramStart"/>
      <w:r>
        <w:rPr>
          <w:rFonts w:cs="Times New Roman"/>
          <w:szCs w:val="24"/>
        </w:rPr>
        <w:t>vii</w:t>
      </w:r>
      <w:proofErr w:type="spellEnd"/>
      <w:r>
        <w:rPr>
          <w:rFonts w:cs="Times New Roman"/>
          <w:szCs w:val="24"/>
        </w:rPr>
        <w:t>) передавать другим должностным лицам Евразийского ведомства отдельные свои полномочия;</w:t>
      </w:r>
      <w:proofErr w:type="gramEnd"/>
    </w:p>
    <w:p w:rsidR="004E4E36" w:rsidRDefault="004E4E36">
      <w:pPr>
        <w:autoSpaceDE w:val="0"/>
        <w:autoSpaceDN w:val="0"/>
        <w:adjustRightInd w:val="0"/>
        <w:ind w:firstLine="540"/>
        <w:jc w:val="both"/>
        <w:rPr>
          <w:rFonts w:cs="Times New Roman"/>
          <w:szCs w:val="24"/>
        </w:rPr>
      </w:pPr>
      <w:proofErr w:type="spellStart"/>
      <w:proofErr w:type="gramStart"/>
      <w:r>
        <w:rPr>
          <w:rFonts w:cs="Times New Roman"/>
          <w:szCs w:val="24"/>
        </w:rPr>
        <w:t>viii</w:t>
      </w:r>
      <w:proofErr w:type="spellEnd"/>
      <w:r>
        <w:rPr>
          <w:rFonts w:cs="Times New Roman"/>
          <w:szCs w:val="24"/>
        </w:rPr>
        <w:t>) обеспечивать решение вопросов социальной защиты персонала Евразийского ведомства.</w:t>
      </w:r>
      <w:proofErr w:type="gramEnd"/>
    </w:p>
    <w:p w:rsidR="004E4E36" w:rsidRDefault="004E4E36">
      <w:pPr>
        <w:autoSpaceDE w:val="0"/>
        <w:autoSpaceDN w:val="0"/>
        <w:adjustRightInd w:val="0"/>
        <w:ind w:firstLine="540"/>
        <w:jc w:val="both"/>
        <w:rPr>
          <w:rFonts w:cs="Times New Roman"/>
          <w:szCs w:val="24"/>
        </w:rPr>
      </w:pPr>
      <w:r>
        <w:rPr>
          <w:rFonts w:cs="Times New Roman"/>
          <w:szCs w:val="24"/>
        </w:rPr>
        <w:t>3) Если Президент отсутствует или лишен возможности исполнять свои служебные обязанности, его замещает один из вице-президентов.</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lastRenderedPageBreak/>
        <w:t>Правило 9</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Состав персонала Евразийского ведомства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proofErr w:type="gramStart"/>
      <w:r>
        <w:rPr>
          <w:rFonts w:cs="Times New Roman"/>
          <w:szCs w:val="24"/>
        </w:rPr>
        <w:t>1) Персонал Евразийского ведомства состоит из Президента и вице-президентов, назначаемых в соответствии со статьями 3 (3) "</w:t>
      </w:r>
      <w:proofErr w:type="spellStart"/>
      <w:r>
        <w:rPr>
          <w:rFonts w:cs="Times New Roman"/>
          <w:szCs w:val="24"/>
        </w:rPr>
        <w:t>iii</w:t>
      </w:r>
      <w:proofErr w:type="spellEnd"/>
      <w:r>
        <w:rPr>
          <w:rFonts w:cs="Times New Roman"/>
          <w:szCs w:val="24"/>
        </w:rPr>
        <w:t>" и 3 (3) "</w:t>
      </w:r>
      <w:proofErr w:type="spellStart"/>
      <w:r>
        <w:rPr>
          <w:rFonts w:cs="Times New Roman"/>
          <w:szCs w:val="24"/>
        </w:rPr>
        <w:t>iv</w:t>
      </w:r>
      <w:proofErr w:type="spellEnd"/>
      <w:r>
        <w:rPr>
          <w:rFonts w:cs="Times New Roman"/>
          <w:szCs w:val="24"/>
        </w:rPr>
        <w:t>" Конвенции, руководителей подразделений и служащих, назначаемых Президентом в соответствии с определяемой им согласно статье 4 (2) Конвенции структурой Евразийского ведомства для выполнения всех административных функций Организации и ее Секретариата, а также из необходимого технического и обслуживающего штата специалистов.</w:t>
      </w:r>
      <w:proofErr w:type="gramEnd"/>
    </w:p>
    <w:p w:rsidR="004E4E36" w:rsidRDefault="004E4E36">
      <w:pPr>
        <w:autoSpaceDE w:val="0"/>
        <w:autoSpaceDN w:val="0"/>
        <w:adjustRightInd w:val="0"/>
        <w:ind w:firstLine="540"/>
        <w:jc w:val="both"/>
        <w:rPr>
          <w:rFonts w:cs="Times New Roman"/>
          <w:szCs w:val="24"/>
        </w:rPr>
      </w:pPr>
      <w:r>
        <w:rPr>
          <w:rFonts w:cs="Times New Roman"/>
          <w:szCs w:val="24"/>
        </w:rPr>
        <w:t>2) Штатное расписание, которым устанавливаются должностные категории, заработная плата и численный состав персонала Евразийского ведомства утверждается Президентом в соответствии с годовым бюджетом, принимаемым Административным советом в соответствии со статьей 3 (3) "</w:t>
      </w:r>
      <w:proofErr w:type="spellStart"/>
      <w:r>
        <w:rPr>
          <w:rFonts w:cs="Times New Roman"/>
          <w:szCs w:val="24"/>
        </w:rPr>
        <w:t>viii</w:t>
      </w:r>
      <w:proofErr w:type="spellEnd"/>
      <w:r>
        <w:rPr>
          <w:rFonts w:cs="Times New Roman"/>
          <w:szCs w:val="24"/>
        </w:rPr>
        <w:t>" Конвенции.</w:t>
      </w:r>
    </w:p>
    <w:p w:rsidR="004E4E36" w:rsidRDefault="004E4E36">
      <w:pPr>
        <w:autoSpaceDE w:val="0"/>
        <w:autoSpaceDN w:val="0"/>
        <w:adjustRightInd w:val="0"/>
        <w:ind w:firstLine="540"/>
        <w:jc w:val="both"/>
        <w:rPr>
          <w:rFonts w:cs="Times New Roman"/>
          <w:szCs w:val="24"/>
        </w:rPr>
      </w:pPr>
      <w:r>
        <w:rPr>
          <w:rFonts w:cs="Times New Roman"/>
          <w:szCs w:val="24"/>
        </w:rPr>
        <w:t xml:space="preserve">3) Квоты по количественному распределению между Договаривающимися государствами состава служащих Евразийского ведомства, замещаемых специалистами этих стран, в том числе служащих Евразийского ведомства в количестве 15 человек, право </w:t>
      </w:r>
      <w:proofErr w:type="gramStart"/>
      <w:r>
        <w:rPr>
          <w:rFonts w:cs="Times New Roman"/>
          <w:szCs w:val="24"/>
        </w:rPr>
        <w:t>набора</w:t>
      </w:r>
      <w:proofErr w:type="gramEnd"/>
      <w:r>
        <w:rPr>
          <w:rFonts w:cs="Times New Roman"/>
          <w:szCs w:val="24"/>
        </w:rPr>
        <w:t xml:space="preserve"> которых предоставлено Административным советом Президенту Евразийского ведомства, за исключением технического и обслуживающего персонала, а также вице-президентов Евразийского ведомства, определяются с учетом экономического потенциала Договаривающихся государств и составляют в процентном отношении для государств, </w:t>
      </w:r>
      <w:proofErr w:type="gramStart"/>
      <w:r>
        <w:rPr>
          <w:rFonts w:cs="Times New Roman"/>
          <w:szCs w:val="24"/>
        </w:rPr>
        <w:t>подписавших</w:t>
      </w:r>
      <w:proofErr w:type="gramEnd"/>
      <w:r>
        <w:rPr>
          <w:rFonts w:cs="Times New Roman"/>
          <w:szCs w:val="24"/>
        </w:rPr>
        <w:t xml:space="preserve"> Конвенцию:</w:t>
      </w:r>
    </w:p>
    <w:p w:rsidR="004E4E36" w:rsidRDefault="004E4E36">
      <w:pPr>
        <w:autoSpaceDE w:val="0"/>
        <w:autoSpaceDN w:val="0"/>
        <w:adjustRightInd w:val="0"/>
        <w:ind w:firstLine="540"/>
        <w:jc w:val="both"/>
        <w:rPr>
          <w:rFonts w:cs="Times New Roman"/>
          <w:szCs w:val="24"/>
        </w:rPr>
      </w:pPr>
    </w:p>
    <w:p w:rsidR="004E4E36" w:rsidRDefault="004E4E36">
      <w:pPr>
        <w:pStyle w:val="ConsPlusNonformat"/>
        <w:widowControl/>
      </w:pPr>
      <w:r>
        <w:t xml:space="preserve">    Российская Федерация             52</w:t>
      </w:r>
    </w:p>
    <w:p w:rsidR="004E4E36" w:rsidRDefault="004E4E36">
      <w:pPr>
        <w:pStyle w:val="ConsPlusNonformat"/>
        <w:widowControl/>
      </w:pPr>
      <w:r>
        <w:t xml:space="preserve">    Украина                          15</w:t>
      </w:r>
    </w:p>
    <w:p w:rsidR="004E4E36" w:rsidRDefault="004E4E36">
      <w:pPr>
        <w:pStyle w:val="ConsPlusNonformat"/>
        <w:widowControl/>
      </w:pPr>
      <w:r>
        <w:t xml:space="preserve">    Республика Беларусь               6</w:t>
      </w:r>
    </w:p>
    <w:p w:rsidR="004E4E36" w:rsidRDefault="004E4E36">
      <w:pPr>
        <w:pStyle w:val="ConsPlusNonformat"/>
        <w:widowControl/>
      </w:pPr>
      <w:r>
        <w:t xml:space="preserve">    Республика Казахстан              6</w:t>
      </w:r>
    </w:p>
    <w:p w:rsidR="004E4E36" w:rsidRDefault="004E4E36">
      <w:pPr>
        <w:pStyle w:val="ConsPlusNonformat"/>
        <w:widowControl/>
      </w:pPr>
      <w:r>
        <w:t xml:space="preserve">    Азербайджанская Республика        3</w:t>
      </w:r>
    </w:p>
    <w:p w:rsidR="004E4E36" w:rsidRDefault="004E4E36">
      <w:pPr>
        <w:pStyle w:val="ConsPlusNonformat"/>
        <w:widowControl/>
      </w:pPr>
      <w:r>
        <w:t xml:space="preserve">    Республика Армения                3</w:t>
      </w:r>
    </w:p>
    <w:p w:rsidR="004E4E36" w:rsidRDefault="004E4E36">
      <w:pPr>
        <w:pStyle w:val="ConsPlusNonformat"/>
        <w:widowControl/>
      </w:pPr>
      <w:r>
        <w:t xml:space="preserve">    Республика Грузия                 3</w:t>
      </w:r>
    </w:p>
    <w:p w:rsidR="004E4E36" w:rsidRDefault="004E4E36">
      <w:pPr>
        <w:pStyle w:val="ConsPlusNonformat"/>
        <w:widowControl/>
      </w:pPr>
      <w:r>
        <w:t xml:space="preserve">    Киргизская Республика             3</w:t>
      </w:r>
    </w:p>
    <w:p w:rsidR="004E4E36" w:rsidRDefault="004E4E36">
      <w:pPr>
        <w:pStyle w:val="ConsPlusNonformat"/>
        <w:widowControl/>
      </w:pPr>
      <w:r>
        <w:t xml:space="preserve">    Республика Молдова                3</w:t>
      </w:r>
    </w:p>
    <w:p w:rsidR="004E4E36" w:rsidRDefault="004E4E36">
      <w:pPr>
        <w:pStyle w:val="ConsPlusNonformat"/>
        <w:widowControl/>
      </w:pPr>
      <w:r>
        <w:t xml:space="preserve">    Республика Таджикистан            3</w:t>
      </w:r>
    </w:p>
    <w:p w:rsidR="004E4E36" w:rsidRDefault="004E4E36">
      <w:pPr>
        <w:pStyle w:val="ConsPlusNonformat"/>
        <w:widowControl/>
      </w:pPr>
      <w:r>
        <w:t xml:space="preserve">    Туркменистан                      3</w:t>
      </w:r>
    </w:p>
    <w:p w:rsidR="004E4E36" w:rsidRDefault="004E4E36">
      <w:pPr>
        <w:autoSpaceDE w:val="0"/>
        <w:autoSpaceDN w:val="0"/>
        <w:adjustRightInd w:val="0"/>
        <w:ind w:firstLine="540"/>
        <w:jc w:val="both"/>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 xml:space="preserve">В любом случае квота </w:t>
      </w:r>
      <w:proofErr w:type="gramStart"/>
      <w:r>
        <w:rPr>
          <w:rFonts w:cs="Times New Roman"/>
          <w:szCs w:val="24"/>
        </w:rPr>
        <w:t>какого-либо</w:t>
      </w:r>
      <w:proofErr w:type="gramEnd"/>
      <w:r>
        <w:rPr>
          <w:rFonts w:cs="Times New Roman"/>
          <w:szCs w:val="24"/>
        </w:rPr>
        <w:t xml:space="preserve"> из указанных государств не может быть менее трех человек.</w:t>
      </w:r>
    </w:p>
    <w:p w:rsidR="004E4E36" w:rsidRDefault="004E4E36">
      <w:pPr>
        <w:autoSpaceDE w:val="0"/>
        <w:autoSpaceDN w:val="0"/>
        <w:adjustRightInd w:val="0"/>
        <w:ind w:firstLine="540"/>
        <w:jc w:val="both"/>
        <w:rPr>
          <w:rFonts w:cs="Times New Roman"/>
          <w:szCs w:val="24"/>
        </w:rPr>
      </w:pPr>
      <w:r>
        <w:rPr>
          <w:rFonts w:cs="Times New Roman"/>
          <w:szCs w:val="24"/>
        </w:rPr>
        <w:t>Служащие, принимаемые в Евразийское ведомство в счет установленных для Договаривающихся госуда</w:t>
      </w:r>
      <w:proofErr w:type="gramStart"/>
      <w:r>
        <w:rPr>
          <w:rFonts w:cs="Times New Roman"/>
          <w:szCs w:val="24"/>
        </w:rPr>
        <w:t>рств кв</w:t>
      </w:r>
      <w:proofErr w:type="gramEnd"/>
      <w:r>
        <w:rPr>
          <w:rFonts w:cs="Times New Roman"/>
          <w:szCs w:val="24"/>
        </w:rPr>
        <w:t>от, рекомендуются на работу в Евразийском ведомстве национальными патентными ведомствами этих государств.</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10</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Требования к персоналу Евразийского ведомства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1) Работники, рекомендуемые на работу в Евразийское ведомство, должны иметь необходимую подготовку и опыт практической работы в области промышленной собственности, организаторские навыки и удовлетворительное знание официального языка Организации.</w:t>
      </w:r>
    </w:p>
    <w:p w:rsidR="004E4E36" w:rsidRDefault="004E4E36">
      <w:pPr>
        <w:autoSpaceDE w:val="0"/>
        <w:autoSpaceDN w:val="0"/>
        <w:adjustRightInd w:val="0"/>
        <w:ind w:firstLine="540"/>
        <w:jc w:val="both"/>
        <w:rPr>
          <w:rFonts w:cs="Times New Roman"/>
          <w:szCs w:val="24"/>
        </w:rPr>
      </w:pPr>
      <w:r>
        <w:rPr>
          <w:rFonts w:cs="Times New Roman"/>
          <w:szCs w:val="24"/>
        </w:rPr>
        <w:t>2) Служащие Евразийского ведомства назначаются и освобождаются от работы Президентом Евразийского ведомства в соответствии с прилагаемым к настоящей Инструкции Положением об условиях труда служащих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3) Президент, вице-президенты и другие служащие Евразийского ведомства при исполнении своих служебных обязанностей действуют в качестве международных должностных лиц, независимых от организаций и официальных лиц соответствующих Договаривающихся государств.</w:t>
      </w:r>
    </w:p>
    <w:p w:rsidR="004E4E36" w:rsidRDefault="004E4E36">
      <w:pPr>
        <w:autoSpaceDE w:val="0"/>
        <w:autoSpaceDN w:val="0"/>
        <w:adjustRightInd w:val="0"/>
        <w:ind w:firstLine="540"/>
        <w:jc w:val="both"/>
        <w:rPr>
          <w:rFonts w:cs="Times New Roman"/>
          <w:szCs w:val="24"/>
        </w:rPr>
      </w:pPr>
      <w:r>
        <w:rPr>
          <w:rFonts w:cs="Times New Roman"/>
          <w:szCs w:val="24"/>
        </w:rPr>
        <w:lastRenderedPageBreak/>
        <w:t>Служащие Евразийского ведомства не могут совмещать работу в Евразийском ведомстве с работой вне его и заниматься деятельностью, несовместимой с выполнением их служебных обязанностей, кроме научной, преподавательской и иной творческой деятельности.</w:t>
      </w:r>
    </w:p>
    <w:p w:rsidR="004E4E36" w:rsidRDefault="004E4E36">
      <w:pPr>
        <w:autoSpaceDE w:val="0"/>
        <w:autoSpaceDN w:val="0"/>
        <w:adjustRightInd w:val="0"/>
        <w:ind w:firstLine="540"/>
        <w:jc w:val="both"/>
        <w:rPr>
          <w:rFonts w:cs="Times New Roman"/>
          <w:szCs w:val="24"/>
        </w:rPr>
      </w:pPr>
      <w:r>
        <w:rPr>
          <w:rFonts w:cs="Times New Roman"/>
          <w:szCs w:val="24"/>
        </w:rPr>
        <w:t>4) В целях независимого выполнения служащими Евразийского ведомства своих обязанностей им предоставляются привилегии и иммунитеты в соответствии со статьей 2 (7) Конвенции и Соглашением о штаб-квартире.</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11</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Служебные обязанности служащих Евразийского ведомства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1) Обязанности и дисциплинарная ответственность персонала Евразийского ведомства определяются их должностными инструкциями и условиями контрактов.</w:t>
      </w:r>
    </w:p>
    <w:p w:rsidR="004E4E36" w:rsidRDefault="004E4E36">
      <w:pPr>
        <w:autoSpaceDE w:val="0"/>
        <w:autoSpaceDN w:val="0"/>
        <w:adjustRightInd w:val="0"/>
        <w:ind w:firstLine="540"/>
        <w:jc w:val="both"/>
        <w:rPr>
          <w:rFonts w:cs="Times New Roman"/>
          <w:szCs w:val="24"/>
        </w:rPr>
      </w:pPr>
      <w:r>
        <w:rPr>
          <w:rFonts w:cs="Times New Roman"/>
          <w:szCs w:val="24"/>
        </w:rPr>
        <w:t>2) Обязанности и дисциплинарная ответственность экспертов, командируемых национальными ведомствами Договаривающихся государств согласно статье 21 (2) Конвенции, соответствуют обязанностям и дисциплинарной ответственности штатных экспертов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3) Служащие Евразийского ведомства обязаны также и по окончании своей служебной деятельности не разглашать и не использовать информацию, являющуюся по своему характеру конфиденциальной.</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12</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Споры между Организацией и служащими</w:t>
      </w:r>
    </w:p>
    <w:p w:rsidR="004E4E36" w:rsidRPr="001B4190" w:rsidRDefault="004E4E36">
      <w:pPr>
        <w:autoSpaceDE w:val="0"/>
        <w:autoSpaceDN w:val="0"/>
        <w:adjustRightInd w:val="0"/>
        <w:jc w:val="center"/>
        <w:rPr>
          <w:rFonts w:cs="Times New Roman"/>
          <w:b/>
          <w:szCs w:val="24"/>
        </w:rPr>
      </w:pPr>
      <w:r w:rsidRPr="001B4190">
        <w:rPr>
          <w:rFonts w:cs="Times New Roman"/>
          <w:b/>
          <w:szCs w:val="24"/>
        </w:rPr>
        <w:t>Евразийского ведомства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1) Споры между Организацией и служащими Евразийского ведомства регламентируются действующим трудовым законодательством страны местонахождения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2) Служащие или бывшие служащие Евразийского ведомства имеют право в своих спорах с Организацией обращаться к Административному суду Международной Организации Труда, в соответствии с Уставом данного суда и в пределах условий, определенных их должностными инструкциями, контрактами, Инструкцией о социальном обеспечении.</w:t>
      </w:r>
    </w:p>
    <w:p w:rsidR="004E4E36" w:rsidRDefault="004E4E36">
      <w:pPr>
        <w:autoSpaceDE w:val="0"/>
        <w:autoSpaceDN w:val="0"/>
        <w:adjustRightInd w:val="0"/>
        <w:ind w:firstLine="540"/>
        <w:jc w:val="both"/>
        <w:rPr>
          <w:rFonts w:cs="Times New Roman"/>
          <w:szCs w:val="24"/>
        </w:rPr>
      </w:pPr>
      <w:r>
        <w:rPr>
          <w:rFonts w:cs="Times New Roman"/>
          <w:szCs w:val="24"/>
        </w:rPr>
        <w:t>3) Обращение в Административный суд Международной Организации Труда допустимо лишь в том случае, если заинтересованное лицо исчерпало все возможности, предоставленные настоящей Инструкцией, Инструкцией о социальном обеспечении, должностными инструкциями и условиями контракта.</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2"/>
        <w:rPr>
          <w:rFonts w:cs="Times New Roman"/>
          <w:b/>
          <w:szCs w:val="24"/>
        </w:rPr>
      </w:pPr>
      <w:r w:rsidRPr="001B4190">
        <w:rPr>
          <w:rFonts w:cs="Times New Roman"/>
          <w:b/>
          <w:szCs w:val="24"/>
        </w:rPr>
        <w:t>Правило 13</w:t>
      </w:r>
    </w:p>
    <w:p w:rsidR="004E4E36" w:rsidRPr="001B4190" w:rsidRDefault="004E4E36">
      <w:pPr>
        <w:autoSpaceDE w:val="0"/>
        <w:autoSpaceDN w:val="0"/>
        <w:adjustRightInd w:val="0"/>
        <w:jc w:val="center"/>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Помещение, оборудование, имущество Евразийского ведомства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Условия аренды необходимых для деятельности Евразийского ведомства помещений, оборудования и имущества предусматриваются в Соглашении о штаб-квартире.</w:t>
      </w:r>
    </w:p>
    <w:p w:rsidR="004E4E36" w:rsidRDefault="004E4E36">
      <w:pPr>
        <w:autoSpaceDE w:val="0"/>
        <w:autoSpaceDN w:val="0"/>
        <w:adjustRightInd w:val="0"/>
        <w:rPr>
          <w:rFonts w:cs="Times New Roman"/>
          <w:szCs w:val="24"/>
        </w:rPr>
      </w:pPr>
    </w:p>
    <w:p w:rsidR="004E4E36" w:rsidRDefault="004E4E36">
      <w:pPr>
        <w:autoSpaceDE w:val="0"/>
        <w:autoSpaceDN w:val="0"/>
        <w:adjustRightInd w:val="0"/>
        <w:rPr>
          <w:rFonts w:cs="Times New Roman"/>
          <w:szCs w:val="24"/>
        </w:rPr>
      </w:pPr>
    </w:p>
    <w:p w:rsidR="004E4E36" w:rsidRDefault="004E4E36">
      <w:pPr>
        <w:autoSpaceDE w:val="0"/>
        <w:autoSpaceDN w:val="0"/>
        <w:adjustRightInd w:val="0"/>
        <w:rPr>
          <w:rFonts w:cs="Times New Roman"/>
          <w:szCs w:val="24"/>
        </w:rPr>
      </w:pPr>
    </w:p>
    <w:p w:rsidR="004E4E36" w:rsidRDefault="004E4E36">
      <w:pPr>
        <w:autoSpaceDE w:val="0"/>
        <w:autoSpaceDN w:val="0"/>
        <w:adjustRightInd w:val="0"/>
        <w:rPr>
          <w:rFonts w:cs="Times New Roman"/>
          <w:szCs w:val="24"/>
        </w:rPr>
      </w:pPr>
    </w:p>
    <w:p w:rsidR="004E4E36" w:rsidRDefault="004E4E36">
      <w:pPr>
        <w:autoSpaceDE w:val="0"/>
        <w:autoSpaceDN w:val="0"/>
        <w:adjustRightInd w:val="0"/>
        <w:rPr>
          <w:rFonts w:cs="Times New Roman"/>
          <w:szCs w:val="24"/>
        </w:rPr>
      </w:pPr>
    </w:p>
    <w:p w:rsidR="001B4190" w:rsidRDefault="001B4190">
      <w:pPr>
        <w:autoSpaceDE w:val="0"/>
        <w:autoSpaceDN w:val="0"/>
        <w:adjustRightInd w:val="0"/>
        <w:outlineLvl w:val="0"/>
        <w:rPr>
          <w:rFonts w:cs="Times New Roman"/>
          <w:szCs w:val="24"/>
        </w:rPr>
      </w:pPr>
    </w:p>
    <w:p w:rsidR="001B4190" w:rsidRDefault="001B4190">
      <w:pPr>
        <w:autoSpaceDE w:val="0"/>
        <w:autoSpaceDN w:val="0"/>
        <w:adjustRightInd w:val="0"/>
        <w:outlineLvl w:val="0"/>
        <w:rPr>
          <w:rFonts w:cs="Times New Roman"/>
          <w:szCs w:val="24"/>
        </w:rPr>
      </w:pPr>
    </w:p>
    <w:p w:rsidR="001B4190" w:rsidRDefault="001B4190">
      <w:pPr>
        <w:autoSpaceDE w:val="0"/>
        <w:autoSpaceDN w:val="0"/>
        <w:adjustRightInd w:val="0"/>
        <w:outlineLvl w:val="0"/>
        <w:rPr>
          <w:rFonts w:cs="Times New Roman"/>
          <w:szCs w:val="24"/>
        </w:rPr>
      </w:pPr>
    </w:p>
    <w:p w:rsidR="001B4190" w:rsidRDefault="001B4190">
      <w:pPr>
        <w:autoSpaceDE w:val="0"/>
        <w:autoSpaceDN w:val="0"/>
        <w:adjustRightInd w:val="0"/>
        <w:outlineLvl w:val="0"/>
        <w:rPr>
          <w:rFonts w:cs="Times New Roman"/>
          <w:szCs w:val="24"/>
        </w:rPr>
      </w:pPr>
    </w:p>
    <w:p w:rsidR="004E4E36" w:rsidRDefault="004E4E36">
      <w:pPr>
        <w:autoSpaceDE w:val="0"/>
        <w:autoSpaceDN w:val="0"/>
        <w:adjustRightInd w:val="0"/>
        <w:outlineLvl w:val="0"/>
        <w:rPr>
          <w:rFonts w:cs="Times New Roman"/>
          <w:szCs w:val="24"/>
        </w:rPr>
      </w:pPr>
      <w:r>
        <w:rPr>
          <w:rFonts w:cs="Times New Roman"/>
          <w:szCs w:val="24"/>
        </w:rPr>
        <w:lastRenderedPageBreak/>
        <w:t>Приложение</w:t>
      </w:r>
    </w:p>
    <w:p w:rsidR="004E4E36" w:rsidRDefault="004E4E36">
      <w:pPr>
        <w:autoSpaceDE w:val="0"/>
        <w:autoSpaceDN w:val="0"/>
        <w:adjustRightInd w:val="0"/>
        <w:rPr>
          <w:rFonts w:cs="Times New Roman"/>
          <w:szCs w:val="24"/>
        </w:rPr>
      </w:pPr>
      <w:r>
        <w:rPr>
          <w:rFonts w:cs="Times New Roman"/>
          <w:szCs w:val="24"/>
        </w:rPr>
        <w:t>к Административной инструкции</w:t>
      </w:r>
    </w:p>
    <w:p w:rsidR="004E4E36" w:rsidRDefault="004E4E36">
      <w:pPr>
        <w:autoSpaceDE w:val="0"/>
        <w:autoSpaceDN w:val="0"/>
        <w:adjustRightInd w:val="0"/>
        <w:rPr>
          <w:rFonts w:cs="Times New Roman"/>
          <w:szCs w:val="24"/>
        </w:rPr>
      </w:pPr>
      <w:r>
        <w:rPr>
          <w:rFonts w:cs="Times New Roman"/>
          <w:szCs w:val="24"/>
        </w:rPr>
        <w:t>к Евразийской патентной</w:t>
      </w:r>
    </w:p>
    <w:p w:rsidR="004E4E36" w:rsidRDefault="004E4E36">
      <w:pPr>
        <w:autoSpaceDE w:val="0"/>
        <w:autoSpaceDN w:val="0"/>
        <w:adjustRightInd w:val="0"/>
        <w:rPr>
          <w:rFonts w:cs="Times New Roman"/>
          <w:szCs w:val="24"/>
        </w:rPr>
      </w:pPr>
      <w:r>
        <w:rPr>
          <w:rFonts w:cs="Times New Roman"/>
          <w:szCs w:val="24"/>
        </w:rPr>
        <w:t>конвенции</w:t>
      </w:r>
    </w:p>
    <w:p w:rsidR="004E4E36" w:rsidRPr="001B4190" w:rsidRDefault="004E4E36">
      <w:pPr>
        <w:autoSpaceDE w:val="0"/>
        <w:autoSpaceDN w:val="0"/>
        <w:adjustRightInd w:val="0"/>
        <w:rPr>
          <w:rFonts w:cs="Times New Roman"/>
          <w:b/>
          <w:szCs w:val="24"/>
        </w:rPr>
      </w:pPr>
    </w:p>
    <w:p w:rsidR="004E4E36" w:rsidRPr="001B4190" w:rsidRDefault="004E4E36">
      <w:pPr>
        <w:autoSpaceDE w:val="0"/>
        <w:autoSpaceDN w:val="0"/>
        <w:adjustRightInd w:val="0"/>
        <w:jc w:val="center"/>
        <w:rPr>
          <w:rFonts w:cs="Times New Roman"/>
          <w:b/>
          <w:szCs w:val="24"/>
        </w:rPr>
      </w:pPr>
      <w:r w:rsidRPr="001B4190">
        <w:rPr>
          <w:rFonts w:cs="Times New Roman"/>
          <w:b/>
          <w:szCs w:val="24"/>
        </w:rPr>
        <w:t>ПОЛОЖЕНИЕ</w:t>
      </w:r>
    </w:p>
    <w:p w:rsidR="004E4E36" w:rsidRPr="001B4190" w:rsidRDefault="004E4E36">
      <w:pPr>
        <w:autoSpaceDE w:val="0"/>
        <w:autoSpaceDN w:val="0"/>
        <w:adjustRightInd w:val="0"/>
        <w:jc w:val="center"/>
        <w:rPr>
          <w:rFonts w:cs="Times New Roman"/>
          <w:b/>
          <w:szCs w:val="24"/>
        </w:rPr>
      </w:pPr>
      <w:r w:rsidRPr="001B4190">
        <w:rPr>
          <w:rFonts w:cs="Times New Roman"/>
          <w:b/>
          <w:szCs w:val="24"/>
        </w:rPr>
        <w:t>ОБ УСЛОВИЯХ ТРУДА СЛУЖАЩИХ</w:t>
      </w:r>
    </w:p>
    <w:p w:rsidR="004E4E36" w:rsidRPr="001B4190" w:rsidRDefault="004E4E36">
      <w:pPr>
        <w:autoSpaceDE w:val="0"/>
        <w:autoSpaceDN w:val="0"/>
        <w:adjustRightInd w:val="0"/>
        <w:jc w:val="center"/>
        <w:rPr>
          <w:rFonts w:cs="Times New Roman"/>
          <w:b/>
          <w:szCs w:val="24"/>
        </w:rPr>
      </w:pPr>
      <w:r w:rsidRPr="001B4190">
        <w:rPr>
          <w:rFonts w:cs="Times New Roman"/>
          <w:b/>
          <w:szCs w:val="24"/>
        </w:rPr>
        <w:t>ЕВРАЗИЙСКОГО ПАТЕНТНОГО ВЕДОМСТВА</w:t>
      </w:r>
    </w:p>
    <w:p w:rsidR="004E4E36" w:rsidRPr="001B4190" w:rsidRDefault="004E4E36">
      <w:pPr>
        <w:autoSpaceDE w:val="0"/>
        <w:autoSpaceDN w:val="0"/>
        <w:adjustRightInd w:val="0"/>
        <w:rPr>
          <w:rFonts w:cs="Times New Roman"/>
          <w:b/>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Общие положения</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Настоящие правила определяют условия труда служащих Евразийского ведомства, они распространяются также на технический и обслуживающий персонал в части, указанной в настоящем Положении.</w:t>
      </w:r>
    </w:p>
    <w:p w:rsidR="004E4E36" w:rsidRDefault="004E4E36">
      <w:pPr>
        <w:autoSpaceDE w:val="0"/>
        <w:autoSpaceDN w:val="0"/>
        <w:adjustRightInd w:val="0"/>
        <w:ind w:firstLine="540"/>
        <w:jc w:val="both"/>
        <w:rPr>
          <w:rFonts w:cs="Times New Roman"/>
          <w:szCs w:val="24"/>
        </w:rPr>
      </w:pPr>
      <w:r>
        <w:rPr>
          <w:rFonts w:cs="Times New Roman"/>
          <w:szCs w:val="24"/>
        </w:rPr>
        <w:t>Согласно настоящему Положению:</w:t>
      </w:r>
    </w:p>
    <w:p w:rsidR="004E4E36" w:rsidRDefault="004E4E36">
      <w:pPr>
        <w:autoSpaceDE w:val="0"/>
        <w:autoSpaceDN w:val="0"/>
        <w:adjustRightInd w:val="0"/>
        <w:ind w:firstLine="540"/>
        <w:jc w:val="both"/>
        <w:rPr>
          <w:rFonts w:cs="Times New Roman"/>
          <w:szCs w:val="24"/>
        </w:rPr>
      </w:pPr>
      <w:r>
        <w:rPr>
          <w:rFonts w:cs="Times New Roman"/>
          <w:szCs w:val="24"/>
        </w:rPr>
        <w:t>а) "служащие" означают сотрудников, назначаемых Президентом Евразийского ведомства в соответствии со статьей 4 (2) Конвенции на должности, установленные штатным расписанием, к которым применяются положения статей 12, 13, 14, 15 и 16 Соглашения о штаб-квартире;</w:t>
      </w:r>
    </w:p>
    <w:p w:rsidR="004E4E36" w:rsidRDefault="004E4E36">
      <w:pPr>
        <w:autoSpaceDE w:val="0"/>
        <w:autoSpaceDN w:val="0"/>
        <w:adjustRightInd w:val="0"/>
        <w:ind w:firstLine="540"/>
        <w:jc w:val="both"/>
        <w:rPr>
          <w:rFonts w:cs="Times New Roman"/>
          <w:szCs w:val="24"/>
        </w:rPr>
      </w:pPr>
      <w:r>
        <w:rPr>
          <w:rFonts w:cs="Times New Roman"/>
          <w:szCs w:val="24"/>
        </w:rPr>
        <w:t xml:space="preserve">б) "технический и обслуживающий персонал" означают сотрудников, назначаемых на должности, установленные Президентом Евразийского ведомства (в </w:t>
      </w:r>
      <w:proofErr w:type="gramStart"/>
      <w:r>
        <w:rPr>
          <w:rFonts w:cs="Times New Roman"/>
          <w:szCs w:val="24"/>
        </w:rPr>
        <w:t>рамках</w:t>
      </w:r>
      <w:proofErr w:type="gramEnd"/>
      <w:r>
        <w:rPr>
          <w:rFonts w:cs="Times New Roman"/>
          <w:szCs w:val="24"/>
        </w:rPr>
        <w:t xml:space="preserve"> предусмотренных для этих целей ассигнований в бюджете Организации);</w:t>
      </w:r>
    </w:p>
    <w:p w:rsidR="004E4E36" w:rsidRDefault="004E4E36">
      <w:pPr>
        <w:autoSpaceDE w:val="0"/>
        <w:autoSpaceDN w:val="0"/>
        <w:adjustRightInd w:val="0"/>
        <w:ind w:firstLine="540"/>
        <w:jc w:val="both"/>
        <w:rPr>
          <w:rFonts w:cs="Times New Roman"/>
          <w:szCs w:val="24"/>
        </w:rPr>
      </w:pPr>
      <w:r>
        <w:rPr>
          <w:rFonts w:cs="Times New Roman"/>
          <w:szCs w:val="24"/>
        </w:rPr>
        <w:t>в) "члены семьи служащего" означают супругу (супруга) и несовершеннолетних детей служащего;</w:t>
      </w:r>
    </w:p>
    <w:p w:rsidR="004E4E36" w:rsidRDefault="004E4E36">
      <w:pPr>
        <w:autoSpaceDE w:val="0"/>
        <w:autoSpaceDN w:val="0"/>
        <w:adjustRightInd w:val="0"/>
        <w:ind w:firstLine="540"/>
        <w:jc w:val="both"/>
        <w:rPr>
          <w:rFonts w:cs="Times New Roman"/>
          <w:szCs w:val="24"/>
        </w:rPr>
      </w:pPr>
      <w:r>
        <w:rPr>
          <w:rFonts w:cs="Times New Roman"/>
          <w:szCs w:val="24"/>
        </w:rPr>
        <w:t>г) "должностной оклад" означает оклад, установленный служащему Евразийского ведомства в соответствии со схемой должностных окладов, утверждаемой Президентом Евразийского ведомства.</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Прием на работу</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 xml:space="preserve">1. Служащие, кроме лиц технического и обслуживающего персонала, назначаются по рекомендациям Договаривающихся </w:t>
      </w:r>
      <w:proofErr w:type="gramStart"/>
      <w:r>
        <w:rPr>
          <w:rFonts w:cs="Times New Roman"/>
          <w:szCs w:val="24"/>
        </w:rPr>
        <w:t>государств</w:t>
      </w:r>
      <w:proofErr w:type="gramEnd"/>
      <w:r>
        <w:rPr>
          <w:rFonts w:cs="Times New Roman"/>
          <w:szCs w:val="24"/>
        </w:rPr>
        <w:t xml:space="preserve"> согласно установленным для них квотам.</w:t>
      </w:r>
    </w:p>
    <w:p w:rsidR="004E4E36" w:rsidRDefault="004E4E36">
      <w:pPr>
        <w:autoSpaceDE w:val="0"/>
        <w:autoSpaceDN w:val="0"/>
        <w:adjustRightInd w:val="0"/>
        <w:ind w:firstLine="540"/>
        <w:jc w:val="both"/>
        <w:rPr>
          <w:rFonts w:cs="Times New Roman"/>
          <w:szCs w:val="24"/>
        </w:rPr>
      </w:pPr>
      <w:r>
        <w:rPr>
          <w:rFonts w:cs="Times New Roman"/>
          <w:szCs w:val="24"/>
        </w:rPr>
        <w:t>2. Президент Евразийского ведомства своевременно сообщает Договаривающимся государствам о конкретных требованиях, которым должны отвечать специалисты при занятии тех или иных должностей в Евразийском ведомстве.</w:t>
      </w:r>
    </w:p>
    <w:p w:rsidR="004E4E36" w:rsidRDefault="004E4E36">
      <w:pPr>
        <w:autoSpaceDE w:val="0"/>
        <w:autoSpaceDN w:val="0"/>
        <w:adjustRightInd w:val="0"/>
        <w:ind w:firstLine="540"/>
        <w:jc w:val="both"/>
        <w:rPr>
          <w:rFonts w:cs="Times New Roman"/>
          <w:szCs w:val="24"/>
        </w:rPr>
      </w:pPr>
      <w:r>
        <w:rPr>
          <w:rFonts w:cs="Times New Roman"/>
          <w:szCs w:val="24"/>
        </w:rPr>
        <w:t>3. Страна, рекомендующая специалиста на работу в Евразийское ведомство, сообщает об этом специалисте данные по установленной названным ведомством форме. Эти данные сообщаются Президенту Евразийского ведомства. Квалификация и профессиональные знания рекомендуемых специалистов должны отвечать требованиям, предъявляемым для занятия соответствующих должностей в Евразийском ведомстве.</w:t>
      </w:r>
    </w:p>
    <w:p w:rsidR="004E4E36" w:rsidRDefault="004E4E36">
      <w:pPr>
        <w:autoSpaceDE w:val="0"/>
        <w:autoSpaceDN w:val="0"/>
        <w:adjustRightInd w:val="0"/>
        <w:ind w:firstLine="540"/>
        <w:jc w:val="both"/>
        <w:rPr>
          <w:rFonts w:cs="Times New Roman"/>
          <w:szCs w:val="24"/>
        </w:rPr>
      </w:pPr>
      <w:r>
        <w:rPr>
          <w:rFonts w:cs="Times New Roman"/>
          <w:szCs w:val="24"/>
        </w:rPr>
        <w:t>Предельный возраст служащего, по достижении которого прекращается его работа в Евразийском ведомстве, составляет 65 лет.</w:t>
      </w:r>
    </w:p>
    <w:p w:rsidR="004E4E36" w:rsidRDefault="004E4E36">
      <w:pPr>
        <w:autoSpaceDE w:val="0"/>
        <w:autoSpaceDN w:val="0"/>
        <w:adjustRightInd w:val="0"/>
        <w:ind w:firstLine="540"/>
        <w:jc w:val="both"/>
        <w:rPr>
          <w:rFonts w:cs="Times New Roman"/>
          <w:szCs w:val="24"/>
        </w:rPr>
      </w:pPr>
      <w:r>
        <w:rPr>
          <w:rFonts w:cs="Times New Roman"/>
          <w:szCs w:val="24"/>
        </w:rPr>
        <w:t>4. Специалисты, рекомендуемые на работу в Евразийское ведомство, могут быть по указанию или с согласия Президента, вице-президентов приглашены в Евразийское ведомство для собеседования. В таких случаях специалистам, проживающим вне места нахождения Евразийского ведомства, возмещаются связанные с этим расходы в размерах, установленных для соответствующих должностных категорий персонала названного ведомства согласно пункту 32 настоящего Положения. При согласии Президента Евразийского ведомства с представленной кандидатурой специалиста он сообщает об этом стране, рекомендовавшей специалиста. Контракт со служащим заключается по истечении испытательного срока продолжительностью до одного года.</w:t>
      </w:r>
    </w:p>
    <w:p w:rsidR="004E4E36" w:rsidRDefault="004E4E36">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При невозможности представления Договаривающимся государством кандидатов специалистов в соответствии с установленной для него квотой и требованиями, предъявляемыми к </w:t>
      </w:r>
      <w:r>
        <w:rPr>
          <w:rFonts w:cs="Times New Roman"/>
          <w:szCs w:val="24"/>
        </w:rPr>
        <w:lastRenderedPageBreak/>
        <w:t>специалистам для работы в Евразийском ведомстве, которые сообщаются Президентом Евразийского ведомства согласно пункту 2 настоящего Положения, оно извещает об этом Президента Евразийского ведомства в течение трех месяцев со дня получения от него сообщения о вышеназванных требованиях.</w:t>
      </w:r>
      <w:proofErr w:type="gramEnd"/>
      <w:r>
        <w:rPr>
          <w:rFonts w:cs="Times New Roman"/>
          <w:szCs w:val="24"/>
        </w:rPr>
        <w:t xml:space="preserve"> Президент Евразийского ведомства в этом случае может принять решение </w:t>
      </w:r>
      <w:proofErr w:type="gramStart"/>
      <w:r>
        <w:rPr>
          <w:rFonts w:cs="Times New Roman"/>
          <w:szCs w:val="24"/>
        </w:rPr>
        <w:t>о приглашении на работу в Евразийское ведомство специалистов из других Договаривающихся государств по согласованию</w:t>
      </w:r>
      <w:proofErr w:type="gramEnd"/>
      <w:r>
        <w:rPr>
          <w:rFonts w:cs="Times New Roman"/>
          <w:szCs w:val="24"/>
        </w:rPr>
        <w:t xml:space="preserve"> с полномочными представителями этих государств.</w:t>
      </w:r>
    </w:p>
    <w:p w:rsidR="004E4E36" w:rsidRDefault="004E4E36">
      <w:pPr>
        <w:autoSpaceDE w:val="0"/>
        <w:autoSpaceDN w:val="0"/>
        <w:adjustRightInd w:val="0"/>
        <w:ind w:firstLine="540"/>
        <w:jc w:val="both"/>
        <w:rPr>
          <w:rFonts w:cs="Times New Roman"/>
          <w:szCs w:val="24"/>
        </w:rPr>
      </w:pPr>
      <w:r>
        <w:rPr>
          <w:rFonts w:cs="Times New Roman"/>
          <w:szCs w:val="24"/>
        </w:rPr>
        <w:t>6. Служащие назначаются на срок от одного до пяти лет по решению Президента Евразийского ведомства. Этот срок может быть продлен.</w:t>
      </w:r>
    </w:p>
    <w:p w:rsidR="004E4E36" w:rsidRDefault="004E4E36">
      <w:pPr>
        <w:autoSpaceDE w:val="0"/>
        <w:autoSpaceDN w:val="0"/>
        <w:adjustRightInd w:val="0"/>
        <w:ind w:firstLine="540"/>
        <w:jc w:val="both"/>
        <w:rPr>
          <w:rFonts w:cs="Times New Roman"/>
          <w:szCs w:val="24"/>
        </w:rPr>
      </w:pPr>
      <w:r>
        <w:rPr>
          <w:rFonts w:cs="Times New Roman"/>
          <w:szCs w:val="24"/>
        </w:rPr>
        <w:t>7. Технический и обслуживающий персонал назначается, как правило, из граждан страны местонахождения Евразийского ведомства. Перечень должностей технического и обслуживающего персонала утверждается Президентом Евразийского ведомства. Прием на работу в Евразийское ведомство, освобождение от работы и другие условия труда лиц, отнесенных к категории технического и обслуживающего персонала, определяются трудовым законодательством страны местонахождения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8. Назначение на должность служащих оформляется приказом по Евразийскому ведомству. В приказе указываются дата назначения, должность и оклад. При этом датой назначения служащего на должность считается день его прибытия к постоянному месту работы в Евразийском ведомстве. Назначенный служащий должен быть ознакомлен с документами Организации, в которых определяются права и обязанности служащих Евразийского ведомства. Назначенному сотруднику вручается копия приказа о его назначении.</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Обязанности служащих</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9. Служащие должны честно и добросовестно выполнять свои должностные обязанности, соблюдать дисциплину труда, строго выполнять положения издаваемых Евразийским ведомством нормативно-инструктивных документов и правил внутреннего распорядка, бережно относиться к имуществу Организации, они должны проявлять инициативу в работе, повышать свою деловую квалификацию.</w:t>
      </w:r>
    </w:p>
    <w:p w:rsidR="004E4E36" w:rsidRDefault="004E4E36">
      <w:pPr>
        <w:autoSpaceDE w:val="0"/>
        <w:autoSpaceDN w:val="0"/>
        <w:adjustRightInd w:val="0"/>
        <w:ind w:firstLine="540"/>
        <w:jc w:val="both"/>
        <w:rPr>
          <w:rFonts w:cs="Times New Roman"/>
          <w:szCs w:val="24"/>
        </w:rPr>
      </w:pPr>
      <w:r>
        <w:rPr>
          <w:rFonts w:cs="Times New Roman"/>
          <w:szCs w:val="24"/>
        </w:rPr>
        <w:t>10. Служащие подчинены Президенту и вице-президентам, а также соответствующим руководителям структурных подразделений Евразийского ведомства. Служащие ответственны за выполнение своих служебных обязанностей перед Президентом и вице-президентами, а также перед соответствующими руководителями структурных подразделений Евразийского ведомства, которые оценивают деятельность подчиненных им служащих в соответствии с установленным Президентом Евразийского ведомства порядком.</w:t>
      </w:r>
    </w:p>
    <w:p w:rsidR="004E4E36" w:rsidRDefault="004E4E36">
      <w:pPr>
        <w:autoSpaceDE w:val="0"/>
        <w:autoSpaceDN w:val="0"/>
        <w:adjustRightInd w:val="0"/>
        <w:ind w:firstLine="540"/>
        <w:jc w:val="both"/>
        <w:rPr>
          <w:rFonts w:cs="Times New Roman"/>
          <w:szCs w:val="24"/>
        </w:rPr>
      </w:pPr>
      <w:r>
        <w:rPr>
          <w:rFonts w:cs="Times New Roman"/>
          <w:szCs w:val="24"/>
        </w:rPr>
        <w:t>11. Служащие обязаны не разглашать сведения о евразийских заявках и евразийских патентах до их официального опубликования, а также не сообщать или иным образом не передавать не опубликованные ранее сведения о работе Евразийского ведомства, известные им в силу их служебного положения, кроме как по письменному разрешению Президента или вице-президентов этого ведомства.</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Рабочее время и время отдыха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12. Продолжительность рабочего дня служащих, а также дни отдыха (выходные дни) и праздничные дни устанавливаются по действующему законодательству страны местонахождения Евразийского ведомства. Служащие, не являющиеся гражданами страны местонахождения Евразийского ведомства, пользуются правом иметь в течение года дополнительно не более двух оплачиваемых дней, свободных от работы, для соблюдения официальных праздников своих государств. Освобождение от работы может иметь место только в дни таких праздников.</w:t>
      </w:r>
    </w:p>
    <w:p w:rsidR="004E4E36" w:rsidRDefault="004E4E36">
      <w:pPr>
        <w:autoSpaceDE w:val="0"/>
        <w:autoSpaceDN w:val="0"/>
        <w:adjustRightInd w:val="0"/>
        <w:ind w:firstLine="540"/>
        <w:jc w:val="both"/>
        <w:rPr>
          <w:rFonts w:cs="Times New Roman"/>
          <w:szCs w:val="24"/>
        </w:rPr>
      </w:pPr>
      <w:r>
        <w:rPr>
          <w:rFonts w:cs="Times New Roman"/>
          <w:szCs w:val="24"/>
        </w:rPr>
        <w:t>13. При срочных обстоятельствах служащие по указанию Президента, вице-президентов, руководителей подразделений Евразийского ведомства могут привлекаться к работе сверх установленной продолжительности рабочего дня.</w:t>
      </w:r>
    </w:p>
    <w:p w:rsidR="004E4E36" w:rsidRDefault="004E4E36">
      <w:pPr>
        <w:autoSpaceDE w:val="0"/>
        <w:autoSpaceDN w:val="0"/>
        <w:adjustRightInd w:val="0"/>
        <w:ind w:firstLine="540"/>
        <w:jc w:val="both"/>
        <w:rPr>
          <w:rFonts w:cs="Times New Roman"/>
          <w:szCs w:val="24"/>
        </w:rPr>
      </w:pPr>
      <w:r>
        <w:rPr>
          <w:rFonts w:cs="Times New Roman"/>
          <w:szCs w:val="24"/>
        </w:rPr>
        <w:lastRenderedPageBreak/>
        <w:t>14. За работу в выходные или праздничные дни, выполняемую по указанию Президента, вице-президентов, руководителей подразделений Евразийского ведомства служащим предоставляется отгул той же продолжительности.</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Отпуска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15. Служащему устанавливается ежегодный оплачиваемый отпуск продолжительностью не менее 35 календарных дней. Для отдельных категорий служащих, имеющих ученые степени, женщинам, имеющим детей в возрасте до семи лет, лицам, участвовавшим в ликвидации аварии на Чернобыльской АЭС и др. по решению Президента Евразийского ведомства может устанавливаться ежегодный оплачиваемый отпуск большей продолжительности.</w:t>
      </w:r>
    </w:p>
    <w:p w:rsidR="004E4E36" w:rsidRDefault="004E4E36">
      <w:pPr>
        <w:autoSpaceDE w:val="0"/>
        <w:autoSpaceDN w:val="0"/>
        <w:adjustRightInd w:val="0"/>
        <w:ind w:firstLine="540"/>
        <w:jc w:val="both"/>
        <w:rPr>
          <w:rFonts w:cs="Times New Roman"/>
          <w:szCs w:val="24"/>
        </w:rPr>
      </w:pPr>
      <w:r>
        <w:rPr>
          <w:rFonts w:cs="Times New Roman"/>
          <w:szCs w:val="24"/>
        </w:rPr>
        <w:t>Ежегодный оплачиваемый отпуск предоставляется служащим за каждый рабочий год (12 месяцев). Право на ежегодный отпуск возникает через шесть месяцев после начала работы служащего в Евразийском ведомстве.</w:t>
      </w:r>
    </w:p>
    <w:p w:rsidR="004E4E36" w:rsidRDefault="004E4E36">
      <w:pPr>
        <w:autoSpaceDE w:val="0"/>
        <w:autoSpaceDN w:val="0"/>
        <w:adjustRightInd w:val="0"/>
        <w:ind w:firstLine="540"/>
        <w:jc w:val="both"/>
        <w:rPr>
          <w:rFonts w:cs="Times New Roman"/>
          <w:szCs w:val="24"/>
        </w:rPr>
      </w:pPr>
      <w:r>
        <w:rPr>
          <w:rFonts w:cs="Times New Roman"/>
          <w:szCs w:val="24"/>
        </w:rPr>
        <w:t xml:space="preserve">Если служащий по не зависящим от него обстоятельствам не использовал полностью или частично полагающийся ему ежегодный отпуск в текущем рабочем году, то неиспользованный отпуск переносится на следующий рабочий год, причем этот отпуск может быть использован </w:t>
      </w:r>
      <w:proofErr w:type="gramStart"/>
      <w:r>
        <w:rPr>
          <w:rFonts w:cs="Times New Roman"/>
          <w:szCs w:val="24"/>
        </w:rPr>
        <w:t>служащим</w:t>
      </w:r>
      <w:proofErr w:type="gramEnd"/>
      <w:r>
        <w:rPr>
          <w:rFonts w:cs="Times New Roman"/>
          <w:szCs w:val="24"/>
        </w:rPr>
        <w:t xml:space="preserve"> вместе с ежегодным отпуском в новом рабочем году. Однако суммирование ежегодных отпусков более чем за два года и выплата компенсации за неиспользованный ежегодный отпуск не допускаются, за исключением, указанным в пункте 45 настоящего Положения.</w:t>
      </w:r>
    </w:p>
    <w:p w:rsidR="004E4E36" w:rsidRDefault="004E4E36">
      <w:pPr>
        <w:autoSpaceDE w:val="0"/>
        <w:autoSpaceDN w:val="0"/>
        <w:adjustRightInd w:val="0"/>
        <w:ind w:firstLine="540"/>
        <w:jc w:val="both"/>
        <w:rPr>
          <w:rFonts w:cs="Times New Roman"/>
          <w:szCs w:val="24"/>
        </w:rPr>
      </w:pPr>
      <w:r>
        <w:rPr>
          <w:rFonts w:cs="Times New Roman"/>
          <w:szCs w:val="24"/>
        </w:rPr>
        <w:t>16. Сверх ежегодного оплачиваемого отпуска служащему за выслугу лет предоставляется дополнительный оплачиваемый отпуск. В стаж работы служащего Евразийского ведомства, дающего ему право на получение дополнительного оплачиваемого отпуска за выслугу лет, включается работа служащего в государственных органах управления и других государственных организациях соответствующего Договаривающегося государства в порядке, установленном законодательством страны местонахождения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17. Ежегодный оплачиваемый отпуск и дополнительный оплачиваемый отпуск суммируются и по желанию служащего могут предоставляться по частям. При этом продолжительность одной части такого отпуска предоставляется по усмотрению Президента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18. В период нахождения служащего в ежегодном и дополнительном оплачиваемых отпусках дни болезни в срок этих отпусков не засчитываются. Продолжительность болезни должна быть подтверждена справкой медицинского учреждения или официальной справкой врача места проведения указанных отпусков.</w:t>
      </w:r>
    </w:p>
    <w:p w:rsidR="004E4E36" w:rsidRDefault="004E4E36">
      <w:pPr>
        <w:autoSpaceDE w:val="0"/>
        <w:autoSpaceDN w:val="0"/>
        <w:adjustRightInd w:val="0"/>
        <w:ind w:firstLine="540"/>
        <w:jc w:val="both"/>
        <w:rPr>
          <w:rFonts w:cs="Times New Roman"/>
          <w:szCs w:val="24"/>
        </w:rPr>
      </w:pPr>
      <w:r>
        <w:rPr>
          <w:rFonts w:cs="Times New Roman"/>
          <w:szCs w:val="24"/>
        </w:rPr>
        <w:t>19. В случае проведения служащим ежегодного и дополнительного оплачиваемых отпусков в стране, не являющейся местом нахождения Евразийского ведомства, время нахождения в пути в срок указанных отпусков ему не засчитывается, но не более четырех дней в оба конца один раз в течение рабочего года.</w:t>
      </w:r>
    </w:p>
    <w:p w:rsidR="004E4E36" w:rsidRDefault="004E4E36">
      <w:pPr>
        <w:autoSpaceDE w:val="0"/>
        <w:autoSpaceDN w:val="0"/>
        <w:adjustRightInd w:val="0"/>
        <w:ind w:firstLine="540"/>
        <w:jc w:val="both"/>
        <w:rPr>
          <w:rFonts w:cs="Times New Roman"/>
          <w:szCs w:val="24"/>
        </w:rPr>
      </w:pPr>
      <w:r>
        <w:rPr>
          <w:rFonts w:cs="Times New Roman"/>
          <w:szCs w:val="24"/>
        </w:rPr>
        <w:t>20. Предоставляемые служащим ежегодные и дополнительные оплачиваемые отпуска, а также другие отпуска с сохранением заработной платы оплачиваются в соответствии с пунктами 26, 27 и 28 настоящего Положения в порядке, установленном законодательством страны местонахождения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21. Служащий не может быть отозван из отпуска, если только это не вызывается важными обстоятельствами. В случае отзыва служащего из ежегодного и дополнительного оплачиваемых отпусков ему возмещаются фактические расходы по проезду к месту проведения их и обратно, если он после отзыва будет продолжать указанные отпуска в том же месте, где он проводил их до отзыва. Служащий не вправе досрочно возвратиться на работу из ежегодного и дополнительного оплачиваемых отпусков по своему усмотрению. По желанию служащего оставшуюся неиспользованной часть этих отпусков он может использовать в текущем или в следующем году.</w:t>
      </w:r>
    </w:p>
    <w:p w:rsidR="004E4E36" w:rsidRDefault="004E4E36">
      <w:pPr>
        <w:autoSpaceDE w:val="0"/>
        <w:autoSpaceDN w:val="0"/>
        <w:adjustRightInd w:val="0"/>
        <w:ind w:firstLine="540"/>
        <w:jc w:val="both"/>
        <w:rPr>
          <w:rFonts w:cs="Times New Roman"/>
          <w:szCs w:val="24"/>
        </w:rPr>
      </w:pPr>
      <w:r>
        <w:rPr>
          <w:rFonts w:cs="Times New Roman"/>
          <w:szCs w:val="24"/>
        </w:rPr>
        <w:t>22. Служащему предоставляется право на оплачиваемый отпу</w:t>
      </w:r>
      <w:proofErr w:type="gramStart"/>
      <w:r>
        <w:rPr>
          <w:rFonts w:cs="Times New Roman"/>
          <w:szCs w:val="24"/>
        </w:rPr>
        <w:t>ск в сл</w:t>
      </w:r>
      <w:proofErr w:type="gramEnd"/>
      <w:r>
        <w:rPr>
          <w:rFonts w:cs="Times New Roman"/>
          <w:szCs w:val="24"/>
        </w:rPr>
        <w:t>учаях:</w:t>
      </w:r>
    </w:p>
    <w:p w:rsidR="004E4E36" w:rsidRDefault="004E4E36">
      <w:pPr>
        <w:autoSpaceDE w:val="0"/>
        <w:autoSpaceDN w:val="0"/>
        <w:adjustRightInd w:val="0"/>
        <w:ind w:firstLine="540"/>
        <w:jc w:val="both"/>
        <w:rPr>
          <w:rFonts w:cs="Times New Roman"/>
          <w:szCs w:val="24"/>
        </w:rPr>
      </w:pPr>
      <w:r>
        <w:rPr>
          <w:rFonts w:cs="Times New Roman"/>
          <w:szCs w:val="24"/>
        </w:rPr>
        <w:t xml:space="preserve">а) ухода за больным членом семьи - три рабочих дня, причем при особых обстоятельствах срок этого отпуска может быть продлен. Однако общая продолжительность такого отпуска не может превышать 30 рабочих дней в календарный год. В число 30 дней, подлежащих оплате, не </w:t>
      </w:r>
      <w:r>
        <w:rPr>
          <w:rFonts w:cs="Times New Roman"/>
          <w:szCs w:val="24"/>
        </w:rPr>
        <w:lastRenderedPageBreak/>
        <w:t>включается время нахождения больного члена семьи в карантине. Оплачиваемый отпуск по уходу за больным членом семьи предоставляется служащему, если в его семье нет других членов семьи, могущих ухаживать за больным. Необходимость ухода за больным членом семьи должна быть подтверждена справкой медицинского учреждения или официальной справкой врача;</w:t>
      </w:r>
    </w:p>
    <w:p w:rsidR="004E4E36" w:rsidRDefault="004E4E36">
      <w:pPr>
        <w:autoSpaceDE w:val="0"/>
        <w:autoSpaceDN w:val="0"/>
        <w:adjustRightInd w:val="0"/>
        <w:ind w:firstLine="540"/>
        <w:jc w:val="both"/>
        <w:rPr>
          <w:rFonts w:cs="Times New Roman"/>
          <w:szCs w:val="24"/>
        </w:rPr>
      </w:pPr>
      <w:r>
        <w:rPr>
          <w:rFonts w:cs="Times New Roman"/>
          <w:szCs w:val="24"/>
        </w:rPr>
        <w:t>б) рождения ребенка у служащего - два рабочих дня;</w:t>
      </w:r>
    </w:p>
    <w:p w:rsidR="004E4E36" w:rsidRDefault="004E4E36">
      <w:pPr>
        <w:autoSpaceDE w:val="0"/>
        <w:autoSpaceDN w:val="0"/>
        <w:adjustRightInd w:val="0"/>
        <w:ind w:firstLine="540"/>
        <w:jc w:val="both"/>
        <w:rPr>
          <w:rFonts w:cs="Times New Roman"/>
          <w:szCs w:val="24"/>
        </w:rPr>
      </w:pPr>
      <w:r>
        <w:rPr>
          <w:rFonts w:cs="Times New Roman"/>
          <w:szCs w:val="24"/>
        </w:rPr>
        <w:t xml:space="preserve">в) смерти лиц, состоящих в близких родственных отношениях </w:t>
      </w:r>
      <w:proofErr w:type="gramStart"/>
      <w:r>
        <w:rPr>
          <w:rFonts w:cs="Times New Roman"/>
          <w:szCs w:val="24"/>
        </w:rPr>
        <w:t>с</w:t>
      </w:r>
      <w:proofErr w:type="gramEnd"/>
      <w:r>
        <w:rPr>
          <w:rFonts w:cs="Times New Roman"/>
          <w:szCs w:val="24"/>
        </w:rPr>
        <w:t xml:space="preserve"> служащим (жена (муж), дети, родители, родители жены (мужа), сестры, братья), или лиц, находящихся на иждивении служащего, - три рабочих дня;</w:t>
      </w:r>
    </w:p>
    <w:p w:rsidR="004E4E36" w:rsidRDefault="004E4E36">
      <w:pPr>
        <w:autoSpaceDE w:val="0"/>
        <w:autoSpaceDN w:val="0"/>
        <w:adjustRightInd w:val="0"/>
        <w:ind w:firstLine="540"/>
        <w:jc w:val="both"/>
        <w:rPr>
          <w:rFonts w:cs="Times New Roman"/>
          <w:szCs w:val="24"/>
        </w:rPr>
      </w:pPr>
      <w:r>
        <w:rPr>
          <w:rFonts w:cs="Times New Roman"/>
          <w:szCs w:val="24"/>
        </w:rPr>
        <w:t>г) вступления служащего в брак - три рабочих дня.</w:t>
      </w:r>
    </w:p>
    <w:p w:rsidR="004E4E36" w:rsidRDefault="004E4E36">
      <w:pPr>
        <w:autoSpaceDE w:val="0"/>
        <w:autoSpaceDN w:val="0"/>
        <w:adjustRightInd w:val="0"/>
        <w:ind w:firstLine="540"/>
        <w:jc w:val="both"/>
        <w:rPr>
          <w:rFonts w:cs="Times New Roman"/>
          <w:szCs w:val="24"/>
        </w:rPr>
      </w:pPr>
      <w:proofErr w:type="gramStart"/>
      <w:r>
        <w:rPr>
          <w:rFonts w:cs="Times New Roman"/>
          <w:szCs w:val="24"/>
        </w:rPr>
        <w:t>В случае необходимости дальней поездки для использования отпусков, предоставляемых согласно настоящему пункту (в стране, не являющейся местом нахождения Евразийского ведомства, или в пункте, удаленном от места нахождения Евразийского ведомства не менее чем за 500 км), время нахождения в пути в указанные выше сроки отпусков не засчитывается, но не свыше четырех календарных дней в оба конца.</w:t>
      </w:r>
      <w:proofErr w:type="gramEnd"/>
    </w:p>
    <w:p w:rsidR="004E4E36" w:rsidRDefault="004E4E36">
      <w:pPr>
        <w:autoSpaceDE w:val="0"/>
        <w:autoSpaceDN w:val="0"/>
        <w:adjustRightInd w:val="0"/>
        <w:ind w:firstLine="540"/>
        <w:jc w:val="both"/>
        <w:rPr>
          <w:rFonts w:cs="Times New Roman"/>
          <w:szCs w:val="24"/>
        </w:rPr>
      </w:pPr>
      <w:r>
        <w:rPr>
          <w:rFonts w:cs="Times New Roman"/>
          <w:szCs w:val="24"/>
        </w:rPr>
        <w:t>23. По просьбе служащего в силу сложившихся обстоятельств ему может быть предоставлен с согласия Президента, вице-президентов, руководителей структурных подразделений Евразийского ведомства отпуск без сохранения заработной платы. При этом такой отпуск может быть предоставлен на срок не свыше пяти дней.</w:t>
      </w:r>
    </w:p>
    <w:p w:rsidR="004E4E36" w:rsidRDefault="004E4E36">
      <w:pPr>
        <w:autoSpaceDE w:val="0"/>
        <w:autoSpaceDN w:val="0"/>
        <w:adjustRightInd w:val="0"/>
        <w:ind w:firstLine="540"/>
        <w:jc w:val="both"/>
        <w:rPr>
          <w:rFonts w:cs="Times New Roman"/>
          <w:szCs w:val="24"/>
        </w:rPr>
      </w:pPr>
      <w:r>
        <w:rPr>
          <w:rFonts w:cs="Times New Roman"/>
          <w:szCs w:val="24"/>
        </w:rPr>
        <w:t>24. Служащие при уходе в ежегодный и дополнительный оплачиваемые отпуска получают единовременное пособие в размере их месячного должностного оклада. Единовременное пособие выплачивается один раз в рабочий год.</w:t>
      </w:r>
    </w:p>
    <w:p w:rsidR="004E4E36" w:rsidRDefault="004E4E36">
      <w:pPr>
        <w:autoSpaceDE w:val="0"/>
        <w:autoSpaceDN w:val="0"/>
        <w:adjustRightInd w:val="0"/>
        <w:ind w:firstLine="540"/>
        <w:jc w:val="both"/>
        <w:rPr>
          <w:rFonts w:cs="Times New Roman"/>
          <w:szCs w:val="24"/>
        </w:rPr>
      </w:pPr>
      <w:r>
        <w:rPr>
          <w:rFonts w:cs="Times New Roman"/>
          <w:szCs w:val="24"/>
        </w:rPr>
        <w:t xml:space="preserve">25. Служащие - женщины имеют право на получение оплачиваемого отпуска по беременности и родам, а также дополнительный отпуск без сохранения заработной платы в соответствии с законодательством страны местонахождения Евразийского ведомства. </w:t>
      </w:r>
      <w:proofErr w:type="gramStart"/>
      <w:r>
        <w:rPr>
          <w:rFonts w:cs="Times New Roman"/>
          <w:szCs w:val="24"/>
        </w:rPr>
        <w:t>В случае необходимости дальней поездки для использования отпусков, предоставляемых согласно настоящему пункту (в стране, не являющейся местом нахождения Евразийского ведомства, или в пункте, удаленном от места нахождения Евразийского ведомства не менее чем за 500 км), время нахождения в пути в указанные выше сроки отпусков не засчитывается, но не свыше четырех календарных дней в оба конца.</w:t>
      </w:r>
      <w:proofErr w:type="gramEnd"/>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Заработная плата</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26. Служащие получают заработную плату в размере окладов, которые им устанавливаются в соответствии с занимаемыми ими должностями. Классификация должностей в Евразийском ведомстве с указанием окладов для каждой должностной категории определяется штатным расписанием.</w:t>
      </w:r>
    </w:p>
    <w:p w:rsidR="004E4E36" w:rsidRDefault="004E4E36">
      <w:pPr>
        <w:autoSpaceDE w:val="0"/>
        <w:autoSpaceDN w:val="0"/>
        <w:adjustRightInd w:val="0"/>
        <w:ind w:firstLine="540"/>
        <w:jc w:val="both"/>
        <w:rPr>
          <w:rFonts w:cs="Times New Roman"/>
          <w:szCs w:val="24"/>
        </w:rPr>
      </w:pPr>
      <w:r>
        <w:rPr>
          <w:rFonts w:cs="Times New Roman"/>
          <w:szCs w:val="24"/>
        </w:rPr>
        <w:t>27. Заработная плата служащим выплачивается в валюте страны места пребывания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28. При расчете за неполный месяц исчисление заработной платы производится исходя из количества календарных дней данного месяца.</w:t>
      </w:r>
    </w:p>
    <w:p w:rsidR="004E4E36" w:rsidRDefault="004E4E36">
      <w:pPr>
        <w:autoSpaceDE w:val="0"/>
        <w:autoSpaceDN w:val="0"/>
        <w:adjustRightInd w:val="0"/>
        <w:ind w:firstLine="540"/>
        <w:jc w:val="both"/>
        <w:rPr>
          <w:rFonts w:cs="Times New Roman"/>
          <w:szCs w:val="24"/>
        </w:rPr>
      </w:pPr>
      <w:r>
        <w:rPr>
          <w:rFonts w:cs="Times New Roman"/>
          <w:szCs w:val="24"/>
        </w:rPr>
        <w:t>29. Заработная плата служащих, не являющихся гражданами страны местонахождения Евразийского ведомства, свободна от налогов и сборов в этой стране. Удержания из заработной платы этих служащих без их согласия могут быть произведены лишь по решению судебных органов или по актам, исполняемым в порядке судебных решений Договаривающихся государств.</w:t>
      </w:r>
    </w:p>
    <w:p w:rsidR="004E4E36" w:rsidRDefault="004E4E36">
      <w:pPr>
        <w:autoSpaceDE w:val="0"/>
        <w:autoSpaceDN w:val="0"/>
        <w:adjustRightInd w:val="0"/>
        <w:ind w:firstLine="540"/>
        <w:jc w:val="both"/>
        <w:rPr>
          <w:rFonts w:cs="Times New Roman"/>
          <w:szCs w:val="24"/>
        </w:rPr>
      </w:pPr>
      <w:r>
        <w:rPr>
          <w:rFonts w:cs="Times New Roman"/>
          <w:szCs w:val="24"/>
        </w:rPr>
        <w:t>Уплата налогов и сборов с заработной платы служащих, являющихся гражданами страны местонахождения Евразийского ведомства, производится в соответствии с действующим законодательством этой страны.</w:t>
      </w:r>
    </w:p>
    <w:p w:rsidR="004E4E36" w:rsidRDefault="004E4E36">
      <w:pPr>
        <w:autoSpaceDE w:val="0"/>
        <w:autoSpaceDN w:val="0"/>
        <w:adjustRightInd w:val="0"/>
        <w:ind w:firstLine="540"/>
        <w:jc w:val="both"/>
        <w:rPr>
          <w:rFonts w:cs="Times New Roman"/>
          <w:szCs w:val="24"/>
        </w:rPr>
      </w:pPr>
      <w:r>
        <w:rPr>
          <w:rFonts w:cs="Times New Roman"/>
          <w:szCs w:val="24"/>
        </w:rPr>
        <w:t>30. В случае болезни за служащими сохраняется заработная плата в полном размере за все время болезни. Время болезни должно подтверждаться справкой медицинского учреждения или справкой врача, являющейся в соответствующей стране официальным документом о нетрудоспособности.</w:t>
      </w:r>
    </w:p>
    <w:p w:rsidR="004E4E36" w:rsidRDefault="004E4E36">
      <w:pPr>
        <w:autoSpaceDE w:val="0"/>
        <w:autoSpaceDN w:val="0"/>
        <w:adjustRightInd w:val="0"/>
        <w:ind w:firstLine="540"/>
        <w:jc w:val="both"/>
        <w:rPr>
          <w:rFonts w:cs="Times New Roman"/>
          <w:szCs w:val="24"/>
        </w:rPr>
      </w:pPr>
      <w:r>
        <w:rPr>
          <w:rFonts w:cs="Times New Roman"/>
          <w:szCs w:val="24"/>
        </w:rPr>
        <w:lastRenderedPageBreak/>
        <w:t xml:space="preserve">31. </w:t>
      </w:r>
      <w:proofErr w:type="gramStart"/>
      <w:r>
        <w:rPr>
          <w:rFonts w:cs="Times New Roman"/>
          <w:szCs w:val="24"/>
        </w:rPr>
        <w:t>При временном замещении руководителей структурных подразделений Евразийского ведомства (по причине болезни, нахождения в отпуске, командировке и т. д.) замещающий вправе получать разницу между своим должностным окладом и окладом руководителя, которого он замещает, при условии, однако, что замещающий не является штатным заместителем замещаемого и что такое замещение продолжалось непрерывно не менее одного месяца и было оформлено соответствующим распоряжением по Евразийскому ведомству.</w:t>
      </w:r>
      <w:proofErr w:type="gramEnd"/>
    </w:p>
    <w:p w:rsidR="004E4E36" w:rsidRDefault="004E4E36">
      <w:pPr>
        <w:autoSpaceDE w:val="0"/>
        <w:autoSpaceDN w:val="0"/>
        <w:adjustRightInd w:val="0"/>
        <w:ind w:firstLine="540"/>
        <w:jc w:val="both"/>
        <w:rPr>
          <w:rFonts w:cs="Times New Roman"/>
          <w:szCs w:val="24"/>
        </w:rPr>
      </w:pPr>
      <w:r>
        <w:rPr>
          <w:rFonts w:cs="Times New Roman"/>
          <w:szCs w:val="24"/>
        </w:rPr>
        <w:t>32. Во время нахождения служащего в командировке ему выплачиваются или возмещаются по нормам, устанавливаемым Президентом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а) суточные за каждый день нахождения в командировке по нормам для соответствующих должностных категорий персонала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б) квартирные в размере фактической стоимости проживания в однокомнатном номере гостиницы или, в случаях непредставления документов об уплате за проживание, в размере 50% от максимальной установленной суммы квартирных для страны проживания;</w:t>
      </w:r>
    </w:p>
    <w:p w:rsidR="004E4E36" w:rsidRDefault="004E4E36">
      <w:pPr>
        <w:autoSpaceDE w:val="0"/>
        <w:autoSpaceDN w:val="0"/>
        <w:adjustRightInd w:val="0"/>
        <w:ind w:firstLine="540"/>
        <w:jc w:val="both"/>
        <w:rPr>
          <w:rFonts w:cs="Times New Roman"/>
          <w:szCs w:val="24"/>
        </w:rPr>
      </w:pPr>
      <w:r>
        <w:rPr>
          <w:rFonts w:cs="Times New Roman"/>
          <w:szCs w:val="24"/>
        </w:rPr>
        <w:t xml:space="preserve">в) расходы по проезду в размере стоимости билета в спальный вагон первого класса скорого поезда или на самолет по тарифу </w:t>
      </w:r>
      <w:proofErr w:type="spellStart"/>
      <w:proofErr w:type="gramStart"/>
      <w:r>
        <w:rPr>
          <w:rFonts w:cs="Times New Roman"/>
          <w:szCs w:val="24"/>
        </w:rPr>
        <w:t>бизнес-класса</w:t>
      </w:r>
      <w:proofErr w:type="spellEnd"/>
      <w:proofErr w:type="gramEnd"/>
      <w:r>
        <w:rPr>
          <w:rFonts w:cs="Times New Roman"/>
          <w:szCs w:val="24"/>
        </w:rPr>
        <w:t>.</w:t>
      </w:r>
    </w:p>
    <w:p w:rsidR="004E4E36" w:rsidRDefault="004E4E36">
      <w:pPr>
        <w:autoSpaceDE w:val="0"/>
        <w:autoSpaceDN w:val="0"/>
        <w:adjustRightInd w:val="0"/>
        <w:ind w:firstLine="540"/>
        <w:jc w:val="both"/>
        <w:rPr>
          <w:rFonts w:cs="Times New Roman"/>
          <w:szCs w:val="24"/>
        </w:rPr>
      </w:pPr>
      <w:r>
        <w:rPr>
          <w:rFonts w:cs="Times New Roman"/>
          <w:szCs w:val="24"/>
        </w:rPr>
        <w:t>В случае если служащему, находящемуся в командировке, будет предоставлен ежегодный или иной отпуск продолжительностью свыше семи календарных дней непосредственно после окончания или до начала командировки, то данному служащему возмещается проезд только в одну сторону, в том числе и в случае проезда на собственной автомашине.</w:t>
      </w:r>
    </w:p>
    <w:p w:rsidR="004E4E36" w:rsidRDefault="004E4E36">
      <w:pPr>
        <w:autoSpaceDE w:val="0"/>
        <w:autoSpaceDN w:val="0"/>
        <w:adjustRightInd w:val="0"/>
        <w:ind w:firstLine="540"/>
        <w:jc w:val="both"/>
        <w:rPr>
          <w:rFonts w:cs="Times New Roman"/>
          <w:szCs w:val="24"/>
        </w:rPr>
      </w:pPr>
      <w:r>
        <w:rPr>
          <w:rFonts w:cs="Times New Roman"/>
          <w:szCs w:val="24"/>
        </w:rPr>
        <w:t>33. Служащему в течение всего времени нахождения в командировке сохраняется заработная плата в полном размере.</w:t>
      </w:r>
    </w:p>
    <w:p w:rsidR="004E4E36" w:rsidRDefault="004E4E36">
      <w:pPr>
        <w:autoSpaceDE w:val="0"/>
        <w:autoSpaceDN w:val="0"/>
        <w:adjustRightInd w:val="0"/>
        <w:ind w:firstLine="540"/>
        <w:jc w:val="both"/>
        <w:rPr>
          <w:rFonts w:cs="Times New Roman"/>
          <w:szCs w:val="24"/>
        </w:rPr>
      </w:pPr>
      <w:r>
        <w:rPr>
          <w:rFonts w:cs="Times New Roman"/>
          <w:szCs w:val="24"/>
        </w:rPr>
        <w:t>34. В случае болезни служащего во время нахождения в командировке за ним сохраняются выплаты, предусмотренные пунктами 32 и 33 настоящего Положения.</w:t>
      </w:r>
    </w:p>
    <w:p w:rsidR="004E4E36" w:rsidRDefault="004E4E36">
      <w:pPr>
        <w:autoSpaceDE w:val="0"/>
        <w:autoSpaceDN w:val="0"/>
        <w:adjustRightInd w:val="0"/>
        <w:ind w:firstLine="540"/>
        <w:jc w:val="both"/>
        <w:rPr>
          <w:rFonts w:cs="Times New Roman"/>
          <w:szCs w:val="24"/>
        </w:rPr>
      </w:pPr>
      <w:r>
        <w:rPr>
          <w:rFonts w:cs="Times New Roman"/>
          <w:szCs w:val="24"/>
        </w:rPr>
        <w:t>35. Служащему, не проживающему постоянно в месте нахождения Евразийского ведомства, при назначении на должность выплачиваются или возмещаются Евразийским ведомством:</w:t>
      </w:r>
    </w:p>
    <w:p w:rsidR="004E4E36" w:rsidRDefault="004E4E36">
      <w:pPr>
        <w:autoSpaceDE w:val="0"/>
        <w:autoSpaceDN w:val="0"/>
        <w:adjustRightInd w:val="0"/>
        <w:ind w:firstLine="540"/>
        <w:jc w:val="both"/>
        <w:rPr>
          <w:rFonts w:cs="Times New Roman"/>
          <w:szCs w:val="24"/>
        </w:rPr>
      </w:pPr>
      <w:r>
        <w:rPr>
          <w:rFonts w:cs="Times New Roman"/>
          <w:szCs w:val="24"/>
        </w:rPr>
        <w:t xml:space="preserve">а) расходы по проезду служащего и членов его семьи к месту работы в Евразийском ведомстве в размере стоимости билета в спальный вагон первого класса скорого поезда или на самолет по тарифу </w:t>
      </w:r>
      <w:proofErr w:type="spellStart"/>
      <w:proofErr w:type="gramStart"/>
      <w:r>
        <w:rPr>
          <w:rFonts w:cs="Times New Roman"/>
          <w:szCs w:val="24"/>
        </w:rPr>
        <w:t>бизнес-класса</w:t>
      </w:r>
      <w:proofErr w:type="spellEnd"/>
      <w:proofErr w:type="gramEnd"/>
      <w:r>
        <w:rPr>
          <w:rFonts w:cs="Times New Roman"/>
          <w:szCs w:val="24"/>
        </w:rPr>
        <w:t>.</w:t>
      </w:r>
    </w:p>
    <w:p w:rsidR="004E4E36" w:rsidRDefault="004E4E36">
      <w:pPr>
        <w:autoSpaceDE w:val="0"/>
        <w:autoSpaceDN w:val="0"/>
        <w:adjustRightInd w:val="0"/>
        <w:ind w:firstLine="540"/>
        <w:jc w:val="both"/>
        <w:rPr>
          <w:rFonts w:cs="Times New Roman"/>
          <w:szCs w:val="24"/>
        </w:rPr>
      </w:pPr>
      <w:r>
        <w:rPr>
          <w:rFonts w:cs="Times New Roman"/>
          <w:szCs w:val="24"/>
        </w:rPr>
        <w:t>В случае переезда служащего к месту работы в Евразийское ведомство или к месту постоянного жительства после окончания работы в Евразийском ведомстве на собственной автомашине ему возмещаются расходы в размере стоимости железнодорожного билета в спальном вагоне первого класса;</w:t>
      </w:r>
    </w:p>
    <w:p w:rsidR="004E4E36" w:rsidRDefault="004E4E36">
      <w:pPr>
        <w:autoSpaceDE w:val="0"/>
        <w:autoSpaceDN w:val="0"/>
        <w:adjustRightInd w:val="0"/>
        <w:ind w:firstLine="540"/>
        <w:jc w:val="both"/>
        <w:rPr>
          <w:rFonts w:cs="Times New Roman"/>
          <w:szCs w:val="24"/>
        </w:rPr>
      </w:pPr>
      <w:r>
        <w:rPr>
          <w:rFonts w:cs="Times New Roman"/>
          <w:szCs w:val="24"/>
        </w:rPr>
        <w:t>б) фактические расходы по провозу любым видом транспорта не более 400 кг (брутто) багажа на служащего и 150 кг (брутто) багажа на каждого члена его семьи (независимо от количества багажа, полагающегося провозить бесплатно по проездному билету).</w:t>
      </w:r>
    </w:p>
    <w:p w:rsidR="004E4E36" w:rsidRDefault="004E4E36">
      <w:pPr>
        <w:autoSpaceDE w:val="0"/>
        <w:autoSpaceDN w:val="0"/>
        <w:adjustRightInd w:val="0"/>
        <w:ind w:firstLine="540"/>
        <w:jc w:val="both"/>
        <w:rPr>
          <w:rFonts w:cs="Times New Roman"/>
          <w:szCs w:val="24"/>
        </w:rPr>
      </w:pPr>
      <w:r>
        <w:rPr>
          <w:rFonts w:cs="Times New Roman"/>
          <w:szCs w:val="24"/>
        </w:rPr>
        <w:t>Указанные расходы должны быть подтверждены документами соответствующей транспортной организации;</w:t>
      </w:r>
    </w:p>
    <w:p w:rsidR="004E4E36" w:rsidRDefault="004E4E36">
      <w:pPr>
        <w:autoSpaceDE w:val="0"/>
        <w:autoSpaceDN w:val="0"/>
        <w:adjustRightInd w:val="0"/>
        <w:ind w:firstLine="540"/>
        <w:jc w:val="both"/>
        <w:rPr>
          <w:rFonts w:cs="Times New Roman"/>
          <w:szCs w:val="24"/>
        </w:rPr>
      </w:pPr>
      <w:r>
        <w:rPr>
          <w:rFonts w:cs="Times New Roman"/>
          <w:szCs w:val="24"/>
        </w:rPr>
        <w:t>в) суточные за время нахождения в пути по нормам, установленным для соответствующих должностных категорий персонала Евразийского ведомства, за каждый день пути;</w:t>
      </w:r>
    </w:p>
    <w:p w:rsidR="004E4E36" w:rsidRDefault="004E4E36">
      <w:pPr>
        <w:autoSpaceDE w:val="0"/>
        <w:autoSpaceDN w:val="0"/>
        <w:adjustRightInd w:val="0"/>
        <w:ind w:firstLine="540"/>
        <w:jc w:val="both"/>
        <w:rPr>
          <w:rFonts w:cs="Times New Roman"/>
          <w:szCs w:val="24"/>
        </w:rPr>
      </w:pPr>
      <w:r>
        <w:rPr>
          <w:rFonts w:cs="Times New Roman"/>
          <w:szCs w:val="24"/>
        </w:rPr>
        <w:t>г) заработная плата за каждый день нахождения в пути, исчисленная исходя из месячного оклада, устанавливаемого служащему в Евразийском ведомстве, и количества календарных дней в данном месяце;</w:t>
      </w:r>
    </w:p>
    <w:p w:rsidR="004E4E36" w:rsidRDefault="004E4E36">
      <w:pPr>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единовременное пособие в размере месячного должностного оклада. Пособие выплачивается в валюте страны местонахождения Евразийского ведомства после прибытия служащего к месту работы.</w:t>
      </w:r>
    </w:p>
    <w:p w:rsidR="004E4E36" w:rsidRDefault="004E4E36">
      <w:pPr>
        <w:autoSpaceDE w:val="0"/>
        <w:autoSpaceDN w:val="0"/>
        <w:adjustRightInd w:val="0"/>
        <w:ind w:firstLine="540"/>
        <w:jc w:val="both"/>
        <w:rPr>
          <w:rFonts w:cs="Times New Roman"/>
          <w:szCs w:val="24"/>
        </w:rPr>
      </w:pPr>
      <w:r>
        <w:rPr>
          <w:rFonts w:cs="Times New Roman"/>
          <w:szCs w:val="24"/>
        </w:rPr>
        <w:t>36. Служащим, не проживающим постоянно в месте нахождения Евразийского ведомства и освобожденным от работы в Евразийском ведомстве, выплачиваются или возмещаются:</w:t>
      </w:r>
    </w:p>
    <w:p w:rsidR="004E4E36" w:rsidRDefault="004E4E36">
      <w:pPr>
        <w:autoSpaceDE w:val="0"/>
        <w:autoSpaceDN w:val="0"/>
        <w:adjustRightInd w:val="0"/>
        <w:ind w:firstLine="540"/>
        <w:jc w:val="both"/>
        <w:rPr>
          <w:rFonts w:cs="Times New Roman"/>
          <w:szCs w:val="24"/>
        </w:rPr>
      </w:pPr>
      <w:r>
        <w:rPr>
          <w:rFonts w:cs="Times New Roman"/>
          <w:szCs w:val="24"/>
        </w:rPr>
        <w:t>а) суточные;</w:t>
      </w:r>
    </w:p>
    <w:p w:rsidR="004E4E36" w:rsidRDefault="004E4E36">
      <w:pPr>
        <w:autoSpaceDE w:val="0"/>
        <w:autoSpaceDN w:val="0"/>
        <w:adjustRightInd w:val="0"/>
        <w:ind w:firstLine="540"/>
        <w:jc w:val="both"/>
        <w:rPr>
          <w:rFonts w:cs="Times New Roman"/>
          <w:szCs w:val="24"/>
        </w:rPr>
      </w:pPr>
      <w:r>
        <w:rPr>
          <w:rFonts w:cs="Times New Roman"/>
          <w:szCs w:val="24"/>
        </w:rPr>
        <w:t>б) расходы по проезду служащего и членов его семьи к постоянному месту жительства;</w:t>
      </w:r>
    </w:p>
    <w:p w:rsidR="004E4E36" w:rsidRDefault="004E4E36">
      <w:pPr>
        <w:autoSpaceDE w:val="0"/>
        <w:autoSpaceDN w:val="0"/>
        <w:adjustRightInd w:val="0"/>
        <w:ind w:firstLine="540"/>
        <w:jc w:val="both"/>
        <w:rPr>
          <w:rFonts w:cs="Times New Roman"/>
          <w:szCs w:val="24"/>
        </w:rPr>
      </w:pPr>
      <w:r>
        <w:rPr>
          <w:rFonts w:cs="Times New Roman"/>
          <w:szCs w:val="24"/>
        </w:rPr>
        <w:t>в) расходы по провозу багажа.</w:t>
      </w:r>
    </w:p>
    <w:p w:rsidR="004E4E36" w:rsidRDefault="004E4E36">
      <w:pPr>
        <w:autoSpaceDE w:val="0"/>
        <w:autoSpaceDN w:val="0"/>
        <w:adjustRightInd w:val="0"/>
        <w:ind w:firstLine="540"/>
        <w:jc w:val="both"/>
        <w:rPr>
          <w:rFonts w:cs="Times New Roman"/>
          <w:szCs w:val="24"/>
        </w:rPr>
      </w:pPr>
      <w:r>
        <w:rPr>
          <w:rFonts w:cs="Times New Roman"/>
          <w:szCs w:val="24"/>
        </w:rPr>
        <w:t>Указанные выплаты или возмещения производятся в порядке, предусмотренном в пункте 35 настоящего Положения.</w:t>
      </w: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lastRenderedPageBreak/>
        <w:t>Меры поощрения и дисциплинарные меры</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37. Мерами поощрения служащих, показавших при исполнении своих служебных обязанностей высокое качество работы и проявивших особые способности, старательность и инициативу, являются:</w:t>
      </w:r>
    </w:p>
    <w:p w:rsidR="004E4E36" w:rsidRDefault="004E4E36">
      <w:pPr>
        <w:autoSpaceDE w:val="0"/>
        <w:autoSpaceDN w:val="0"/>
        <w:adjustRightInd w:val="0"/>
        <w:ind w:firstLine="540"/>
        <w:jc w:val="both"/>
        <w:rPr>
          <w:rFonts w:cs="Times New Roman"/>
          <w:szCs w:val="24"/>
        </w:rPr>
      </w:pPr>
      <w:r>
        <w:rPr>
          <w:rFonts w:cs="Times New Roman"/>
          <w:szCs w:val="24"/>
        </w:rPr>
        <w:t>а) повышение оклада (в пределах максимального размера, установленного для данной должности);</w:t>
      </w:r>
    </w:p>
    <w:p w:rsidR="004E4E36" w:rsidRDefault="004E4E36">
      <w:pPr>
        <w:autoSpaceDE w:val="0"/>
        <w:autoSpaceDN w:val="0"/>
        <w:adjustRightInd w:val="0"/>
        <w:ind w:firstLine="540"/>
        <w:jc w:val="both"/>
        <w:rPr>
          <w:rFonts w:cs="Times New Roman"/>
          <w:szCs w:val="24"/>
        </w:rPr>
      </w:pPr>
      <w:r>
        <w:rPr>
          <w:rFonts w:cs="Times New Roman"/>
          <w:szCs w:val="24"/>
        </w:rPr>
        <w:t>б) повышение по должности (с соблюдением распределения должностей специалистов между странами в соответствии с квотами и по согласованию с соответствующей страной).</w:t>
      </w:r>
    </w:p>
    <w:p w:rsidR="004E4E36" w:rsidRDefault="004E4E36">
      <w:pPr>
        <w:autoSpaceDE w:val="0"/>
        <w:autoSpaceDN w:val="0"/>
        <w:adjustRightInd w:val="0"/>
        <w:ind w:firstLine="540"/>
        <w:jc w:val="both"/>
        <w:rPr>
          <w:rFonts w:cs="Times New Roman"/>
          <w:szCs w:val="24"/>
        </w:rPr>
      </w:pPr>
      <w:r>
        <w:rPr>
          <w:rFonts w:cs="Times New Roman"/>
          <w:szCs w:val="24"/>
        </w:rPr>
        <w:t>38. Дисциплинарными мерами, налагаемыми на служащего за недобросовестное или неудовлетворительное выполнение им своих служебных обязанностей, являются:</w:t>
      </w:r>
    </w:p>
    <w:p w:rsidR="004E4E36" w:rsidRDefault="004E4E36">
      <w:pPr>
        <w:autoSpaceDE w:val="0"/>
        <w:autoSpaceDN w:val="0"/>
        <w:adjustRightInd w:val="0"/>
        <w:ind w:firstLine="540"/>
        <w:jc w:val="both"/>
        <w:rPr>
          <w:rFonts w:cs="Times New Roman"/>
          <w:szCs w:val="24"/>
        </w:rPr>
      </w:pPr>
      <w:r>
        <w:rPr>
          <w:rFonts w:cs="Times New Roman"/>
          <w:szCs w:val="24"/>
        </w:rPr>
        <w:t xml:space="preserve">а) </w:t>
      </w:r>
      <w:proofErr w:type="spellStart"/>
      <w:r>
        <w:rPr>
          <w:rFonts w:cs="Times New Roman"/>
          <w:szCs w:val="24"/>
        </w:rPr>
        <w:t>непродление</w:t>
      </w:r>
      <w:proofErr w:type="spellEnd"/>
      <w:r>
        <w:rPr>
          <w:rFonts w:cs="Times New Roman"/>
          <w:szCs w:val="24"/>
        </w:rPr>
        <w:t xml:space="preserve"> контракта;</w:t>
      </w:r>
    </w:p>
    <w:p w:rsidR="004E4E36" w:rsidRDefault="004E4E36">
      <w:pPr>
        <w:autoSpaceDE w:val="0"/>
        <w:autoSpaceDN w:val="0"/>
        <w:adjustRightInd w:val="0"/>
        <w:ind w:firstLine="540"/>
        <w:jc w:val="both"/>
        <w:rPr>
          <w:rFonts w:cs="Times New Roman"/>
          <w:szCs w:val="24"/>
        </w:rPr>
      </w:pPr>
      <w:r>
        <w:rPr>
          <w:rFonts w:cs="Times New Roman"/>
          <w:szCs w:val="24"/>
        </w:rPr>
        <w:t>б) предупреждение о неполном служебном соответствии;</w:t>
      </w:r>
    </w:p>
    <w:p w:rsidR="004E4E36" w:rsidRDefault="004E4E36">
      <w:pPr>
        <w:autoSpaceDE w:val="0"/>
        <w:autoSpaceDN w:val="0"/>
        <w:adjustRightInd w:val="0"/>
        <w:ind w:firstLine="540"/>
        <w:jc w:val="both"/>
        <w:rPr>
          <w:rFonts w:cs="Times New Roman"/>
          <w:szCs w:val="24"/>
        </w:rPr>
      </w:pPr>
      <w:r>
        <w:rPr>
          <w:rFonts w:cs="Times New Roman"/>
          <w:szCs w:val="24"/>
        </w:rPr>
        <w:t>в) досрочное расторжение контракта (в соответствии с пунктом 41 "г" настоящего Положения).</w:t>
      </w:r>
    </w:p>
    <w:p w:rsidR="004E4E36" w:rsidRDefault="004E4E36">
      <w:pPr>
        <w:autoSpaceDE w:val="0"/>
        <w:autoSpaceDN w:val="0"/>
        <w:adjustRightInd w:val="0"/>
        <w:ind w:firstLine="540"/>
        <w:jc w:val="both"/>
        <w:rPr>
          <w:rFonts w:cs="Times New Roman"/>
          <w:szCs w:val="24"/>
        </w:rPr>
      </w:pPr>
      <w:r>
        <w:rPr>
          <w:rFonts w:cs="Times New Roman"/>
          <w:szCs w:val="24"/>
        </w:rPr>
        <w:t>Если в течение года со дня применения дисциплинарной меры на служащего не будет наложена новая дисциплинарная мера, то он считается не подвергнувшимся дисциплинарному взысканию. Дисциплинарное взыскание может быть снято до истечения года, если служащий не допустил нового нарушения трудовой дисциплины и проявил себя как хороший и добросовестный работник.</w:t>
      </w:r>
    </w:p>
    <w:p w:rsidR="004E4E36" w:rsidRDefault="004E4E36">
      <w:pPr>
        <w:autoSpaceDE w:val="0"/>
        <w:autoSpaceDN w:val="0"/>
        <w:adjustRightInd w:val="0"/>
        <w:ind w:firstLine="540"/>
        <w:jc w:val="both"/>
        <w:rPr>
          <w:rFonts w:cs="Times New Roman"/>
          <w:szCs w:val="24"/>
        </w:rPr>
      </w:pPr>
      <w:r>
        <w:rPr>
          <w:rFonts w:cs="Times New Roman"/>
          <w:szCs w:val="24"/>
        </w:rPr>
        <w:t>39. Меры поощрения и дисциплинарные меры принимаются приказом Президента Евразийского ведомства.</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Освобождение от работы</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40. Вице-президенты Евразийского ведомства освобождаются от работы Административным советом по представлению Президента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Руководители структурных подразделений, их заместители, служащие Евразийского ведомства освобождаются от работы приказом Президента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41. Служащий может быть освобожден от работы в Евразийском ведомстве:</w:t>
      </w:r>
    </w:p>
    <w:p w:rsidR="004E4E36" w:rsidRDefault="004E4E36">
      <w:pPr>
        <w:autoSpaceDE w:val="0"/>
        <w:autoSpaceDN w:val="0"/>
        <w:adjustRightInd w:val="0"/>
        <w:ind w:firstLine="540"/>
        <w:jc w:val="both"/>
        <w:rPr>
          <w:rFonts w:cs="Times New Roman"/>
          <w:szCs w:val="24"/>
        </w:rPr>
      </w:pPr>
      <w:r>
        <w:rPr>
          <w:rFonts w:cs="Times New Roman"/>
          <w:szCs w:val="24"/>
        </w:rPr>
        <w:t>а) в случае истечения срока контракта;</w:t>
      </w:r>
    </w:p>
    <w:p w:rsidR="004E4E36" w:rsidRDefault="004E4E36">
      <w:pPr>
        <w:autoSpaceDE w:val="0"/>
        <w:autoSpaceDN w:val="0"/>
        <w:adjustRightInd w:val="0"/>
        <w:ind w:firstLine="540"/>
        <w:jc w:val="both"/>
        <w:rPr>
          <w:rFonts w:cs="Times New Roman"/>
          <w:szCs w:val="24"/>
        </w:rPr>
      </w:pPr>
      <w:r>
        <w:rPr>
          <w:rFonts w:cs="Times New Roman"/>
          <w:szCs w:val="24"/>
        </w:rPr>
        <w:t>б) вследствие упразднения должности, которую занимал данный служащий и невозможности назначить его на другую соответствующую его знаниям и опыту должность;</w:t>
      </w:r>
    </w:p>
    <w:p w:rsidR="004E4E36" w:rsidRDefault="004E4E36">
      <w:pPr>
        <w:autoSpaceDE w:val="0"/>
        <w:autoSpaceDN w:val="0"/>
        <w:adjustRightInd w:val="0"/>
        <w:ind w:firstLine="540"/>
        <w:jc w:val="both"/>
        <w:rPr>
          <w:rFonts w:cs="Times New Roman"/>
          <w:szCs w:val="24"/>
        </w:rPr>
      </w:pPr>
      <w:r>
        <w:rPr>
          <w:rFonts w:cs="Times New Roman"/>
          <w:szCs w:val="24"/>
        </w:rPr>
        <w:t>в) ввиду несоответствия служащего занимаемой им должности;</w:t>
      </w:r>
    </w:p>
    <w:p w:rsidR="004E4E36" w:rsidRDefault="004E4E36">
      <w:pPr>
        <w:autoSpaceDE w:val="0"/>
        <w:autoSpaceDN w:val="0"/>
        <w:adjustRightInd w:val="0"/>
        <w:ind w:firstLine="540"/>
        <w:jc w:val="both"/>
        <w:rPr>
          <w:rFonts w:cs="Times New Roman"/>
          <w:szCs w:val="24"/>
        </w:rPr>
      </w:pPr>
      <w:r>
        <w:rPr>
          <w:rFonts w:cs="Times New Roman"/>
          <w:szCs w:val="24"/>
        </w:rPr>
        <w:t>г) в случае совершения служащим проступка, не совместимого с работой в Евразийском ведомстве;</w:t>
      </w:r>
    </w:p>
    <w:p w:rsidR="004E4E36" w:rsidRDefault="004E4E36">
      <w:pPr>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по просьбе служащего;</w:t>
      </w:r>
    </w:p>
    <w:p w:rsidR="004E4E36" w:rsidRDefault="004E4E36">
      <w:pPr>
        <w:autoSpaceDE w:val="0"/>
        <w:autoSpaceDN w:val="0"/>
        <w:adjustRightInd w:val="0"/>
        <w:ind w:firstLine="540"/>
        <w:jc w:val="both"/>
        <w:rPr>
          <w:rFonts w:cs="Times New Roman"/>
          <w:szCs w:val="24"/>
        </w:rPr>
      </w:pPr>
      <w:r>
        <w:rPr>
          <w:rFonts w:cs="Times New Roman"/>
          <w:szCs w:val="24"/>
        </w:rPr>
        <w:t>е) по достижении служащим предельного возраста в соответствии с пунктом 3 настоящего Положения.</w:t>
      </w:r>
    </w:p>
    <w:p w:rsidR="004E4E36" w:rsidRDefault="004E4E36">
      <w:pPr>
        <w:autoSpaceDE w:val="0"/>
        <w:autoSpaceDN w:val="0"/>
        <w:adjustRightInd w:val="0"/>
        <w:ind w:firstLine="540"/>
        <w:jc w:val="both"/>
        <w:rPr>
          <w:rFonts w:cs="Times New Roman"/>
          <w:szCs w:val="24"/>
        </w:rPr>
      </w:pPr>
      <w:r>
        <w:rPr>
          <w:rFonts w:cs="Times New Roman"/>
          <w:szCs w:val="24"/>
        </w:rPr>
        <w:t>42. Если временная нетрудоспособность служащего продолжается более четырех месяцев подряд, то Президентом Евразийского ведомства может быть поставлен вопрос о замене его другим специалистом.</w:t>
      </w:r>
    </w:p>
    <w:p w:rsidR="004E4E36" w:rsidRDefault="004E4E36">
      <w:pPr>
        <w:autoSpaceDE w:val="0"/>
        <w:autoSpaceDN w:val="0"/>
        <w:adjustRightInd w:val="0"/>
        <w:ind w:firstLine="540"/>
        <w:jc w:val="both"/>
        <w:rPr>
          <w:rFonts w:cs="Times New Roman"/>
          <w:szCs w:val="24"/>
        </w:rPr>
      </w:pPr>
      <w:r>
        <w:rPr>
          <w:rFonts w:cs="Times New Roman"/>
          <w:szCs w:val="24"/>
        </w:rPr>
        <w:t>43. Во всех случаях освобождения от работы не по инициативе самого служащего, кроме увольнения по пункту 41 "г" настоящего Положения, он должен быть предупрежден об этом не менее чем за один месяц до освобождения от работы. Если служащий будет освобожден от работы до окончания этого срока, ему выплачивается заработная плата за период со дня освобождения от работы до истечения срока предупреждения об освобождении от работы.</w:t>
      </w:r>
    </w:p>
    <w:p w:rsidR="004E4E36" w:rsidRDefault="004E4E36">
      <w:pPr>
        <w:autoSpaceDE w:val="0"/>
        <w:autoSpaceDN w:val="0"/>
        <w:adjustRightInd w:val="0"/>
        <w:ind w:firstLine="540"/>
        <w:jc w:val="both"/>
        <w:rPr>
          <w:rFonts w:cs="Times New Roman"/>
          <w:szCs w:val="24"/>
        </w:rPr>
      </w:pPr>
      <w:r>
        <w:rPr>
          <w:rFonts w:cs="Times New Roman"/>
          <w:szCs w:val="24"/>
        </w:rPr>
        <w:t>44. В случаях освобождения служащего от работы в Евразийском ведомстве, указанных в подпунктах "а", "б", "в" и "</w:t>
      </w:r>
      <w:proofErr w:type="spellStart"/>
      <w:r>
        <w:rPr>
          <w:rFonts w:cs="Times New Roman"/>
          <w:szCs w:val="24"/>
        </w:rPr>
        <w:t>д</w:t>
      </w:r>
      <w:proofErr w:type="spellEnd"/>
      <w:r>
        <w:rPr>
          <w:rFonts w:cs="Times New Roman"/>
          <w:szCs w:val="24"/>
        </w:rPr>
        <w:t>" пункта 41 настоящего Положения, ему выплачивается единовременное пособие в размере двухмесячного должностного оклада.</w:t>
      </w:r>
    </w:p>
    <w:p w:rsidR="004E4E36" w:rsidRDefault="004E4E36">
      <w:pPr>
        <w:autoSpaceDE w:val="0"/>
        <w:autoSpaceDN w:val="0"/>
        <w:adjustRightInd w:val="0"/>
        <w:ind w:firstLine="540"/>
        <w:jc w:val="both"/>
        <w:rPr>
          <w:rFonts w:cs="Times New Roman"/>
          <w:szCs w:val="24"/>
        </w:rPr>
      </w:pPr>
      <w:r>
        <w:rPr>
          <w:rFonts w:cs="Times New Roman"/>
          <w:szCs w:val="24"/>
        </w:rPr>
        <w:t>При освобождении от работы ввиду ухода на пенсию служащему выплачивается единовременное пособие в размере десяти месячных должностных окладов.</w:t>
      </w:r>
    </w:p>
    <w:p w:rsidR="004E4E36" w:rsidRDefault="004E4E36">
      <w:pPr>
        <w:autoSpaceDE w:val="0"/>
        <w:autoSpaceDN w:val="0"/>
        <w:adjustRightInd w:val="0"/>
        <w:ind w:firstLine="540"/>
        <w:jc w:val="both"/>
        <w:rPr>
          <w:rFonts w:cs="Times New Roman"/>
          <w:szCs w:val="24"/>
        </w:rPr>
      </w:pPr>
      <w:r>
        <w:rPr>
          <w:rFonts w:cs="Times New Roman"/>
          <w:szCs w:val="24"/>
        </w:rPr>
        <w:lastRenderedPageBreak/>
        <w:t>45. Если служащий к моменту освобождения от работы не использовал причитающиеся ему ежегодный и дополнительный оплачиваемые отпуска, он получает за эти отпуска денежную компенсацию, а также единовременное пособие при уходе в отпуск.</w:t>
      </w:r>
    </w:p>
    <w:p w:rsidR="004E4E36" w:rsidRDefault="004E4E36">
      <w:pPr>
        <w:autoSpaceDE w:val="0"/>
        <w:autoSpaceDN w:val="0"/>
        <w:adjustRightInd w:val="0"/>
        <w:ind w:firstLine="540"/>
        <w:jc w:val="both"/>
        <w:rPr>
          <w:rFonts w:cs="Times New Roman"/>
          <w:szCs w:val="24"/>
        </w:rPr>
      </w:pPr>
      <w:r>
        <w:rPr>
          <w:rFonts w:cs="Times New Roman"/>
          <w:szCs w:val="24"/>
        </w:rPr>
        <w:t>46. При освобождении от работы каждый служащий получает официальную справку с указанием продолжительности работы в Евразийском ведомстве, занимаемой должности и получаемого оклада.</w:t>
      </w:r>
    </w:p>
    <w:p w:rsidR="004E4E36" w:rsidRDefault="004E4E36">
      <w:pPr>
        <w:autoSpaceDE w:val="0"/>
        <w:autoSpaceDN w:val="0"/>
        <w:adjustRightInd w:val="0"/>
        <w:rPr>
          <w:rFonts w:cs="Times New Roman"/>
          <w:szCs w:val="24"/>
        </w:rPr>
      </w:pPr>
    </w:p>
    <w:p w:rsidR="004E4E36" w:rsidRPr="001B4190" w:rsidRDefault="004E4E36">
      <w:pPr>
        <w:autoSpaceDE w:val="0"/>
        <w:autoSpaceDN w:val="0"/>
        <w:adjustRightInd w:val="0"/>
        <w:jc w:val="center"/>
        <w:outlineLvl w:val="1"/>
        <w:rPr>
          <w:rFonts w:cs="Times New Roman"/>
          <w:b/>
          <w:szCs w:val="24"/>
        </w:rPr>
      </w:pPr>
      <w:r w:rsidRPr="001B4190">
        <w:rPr>
          <w:rFonts w:cs="Times New Roman"/>
          <w:b/>
          <w:szCs w:val="24"/>
        </w:rPr>
        <w:t>Разные положения</w:t>
      </w:r>
    </w:p>
    <w:p w:rsidR="004E4E36" w:rsidRDefault="004E4E36">
      <w:pPr>
        <w:autoSpaceDE w:val="0"/>
        <w:autoSpaceDN w:val="0"/>
        <w:adjustRightInd w:val="0"/>
        <w:rPr>
          <w:rFonts w:cs="Times New Roman"/>
          <w:szCs w:val="24"/>
        </w:rPr>
      </w:pPr>
    </w:p>
    <w:p w:rsidR="004E4E36" w:rsidRDefault="004E4E36">
      <w:pPr>
        <w:autoSpaceDE w:val="0"/>
        <w:autoSpaceDN w:val="0"/>
        <w:adjustRightInd w:val="0"/>
        <w:ind w:firstLine="540"/>
        <w:jc w:val="both"/>
        <w:rPr>
          <w:rFonts w:cs="Times New Roman"/>
          <w:szCs w:val="24"/>
        </w:rPr>
      </w:pPr>
      <w:r>
        <w:rPr>
          <w:rFonts w:cs="Times New Roman"/>
          <w:szCs w:val="24"/>
        </w:rPr>
        <w:t>47. Пенсии по старости и инвалидности назначаются и выплачиваются служащим Договаривающимися государствами в соответствии с действующим законодательством этих стран с учетом работы служащих в Евразийском ведомстве, стаж которой подтверждается официальной справкой Евразийского ведомства согласно пункту 46 настоящего Положения, если указанные пенсии не уплачиваются Организацией бывшим служащим.</w:t>
      </w:r>
    </w:p>
    <w:p w:rsidR="004E4E36" w:rsidRDefault="004E4E36">
      <w:pPr>
        <w:autoSpaceDE w:val="0"/>
        <w:autoSpaceDN w:val="0"/>
        <w:adjustRightInd w:val="0"/>
        <w:ind w:firstLine="540"/>
        <w:jc w:val="both"/>
        <w:rPr>
          <w:rFonts w:cs="Times New Roman"/>
          <w:szCs w:val="24"/>
        </w:rPr>
      </w:pPr>
      <w:r>
        <w:rPr>
          <w:rFonts w:cs="Times New Roman"/>
          <w:szCs w:val="24"/>
        </w:rPr>
        <w:t>В таком же порядке назначаются и выплачиваются пенсии по случаю потери кормильца вследствие смерти служащего.</w:t>
      </w:r>
    </w:p>
    <w:p w:rsidR="004E4E36" w:rsidRDefault="004E4E36">
      <w:pPr>
        <w:autoSpaceDE w:val="0"/>
        <w:autoSpaceDN w:val="0"/>
        <w:adjustRightInd w:val="0"/>
        <w:ind w:firstLine="540"/>
        <w:jc w:val="both"/>
        <w:rPr>
          <w:rFonts w:cs="Times New Roman"/>
          <w:szCs w:val="24"/>
        </w:rPr>
      </w:pPr>
      <w:r>
        <w:rPr>
          <w:rFonts w:cs="Times New Roman"/>
          <w:szCs w:val="24"/>
        </w:rPr>
        <w:t>48. Служащим и членам их семей предоставляется медицинское обслуживание, в том числе после выхода на пенсию, за счет средств бюджета Организации.</w:t>
      </w:r>
    </w:p>
    <w:p w:rsidR="004E4E36" w:rsidRDefault="004E4E36">
      <w:pPr>
        <w:autoSpaceDE w:val="0"/>
        <w:autoSpaceDN w:val="0"/>
        <w:adjustRightInd w:val="0"/>
        <w:ind w:firstLine="540"/>
        <w:jc w:val="both"/>
        <w:rPr>
          <w:rFonts w:cs="Times New Roman"/>
          <w:szCs w:val="24"/>
        </w:rPr>
      </w:pPr>
      <w:r>
        <w:rPr>
          <w:rFonts w:cs="Times New Roman"/>
          <w:szCs w:val="24"/>
        </w:rPr>
        <w:t>49. Служащим Евразийского ведомства и членам их семей, постоянно не проживающим в стране местонахождения Евразийского ведомства, оплачивается на время их работы в Евразийском ведомстве стоимость найма жилых помещений, размер которой определяется действующими нормами страны местонахождения Евразийского ведомства. Эти расходы включаются в бюджет Организации.</w:t>
      </w:r>
    </w:p>
    <w:p w:rsidR="004E4E36" w:rsidRDefault="004E4E36">
      <w:pPr>
        <w:autoSpaceDE w:val="0"/>
        <w:autoSpaceDN w:val="0"/>
        <w:adjustRightInd w:val="0"/>
        <w:ind w:firstLine="540"/>
        <w:jc w:val="both"/>
        <w:rPr>
          <w:rFonts w:cs="Times New Roman"/>
          <w:szCs w:val="24"/>
        </w:rPr>
      </w:pPr>
      <w:r>
        <w:rPr>
          <w:rFonts w:cs="Times New Roman"/>
          <w:szCs w:val="24"/>
        </w:rPr>
        <w:t>50. В отдельных случаях при особых и чрезвычайных обстоятельствах служащему может быть оказана по решению Президента или вице-президентов Евразийского ведомства материальная и возможная другая помощь.</w:t>
      </w:r>
    </w:p>
    <w:p w:rsidR="004E4E36" w:rsidRDefault="004E4E36">
      <w:pPr>
        <w:autoSpaceDE w:val="0"/>
        <w:autoSpaceDN w:val="0"/>
        <w:adjustRightInd w:val="0"/>
        <w:ind w:firstLine="540"/>
        <w:jc w:val="both"/>
        <w:rPr>
          <w:rFonts w:cs="Times New Roman"/>
          <w:szCs w:val="24"/>
        </w:rPr>
      </w:pPr>
      <w:r>
        <w:rPr>
          <w:rFonts w:cs="Times New Roman"/>
          <w:szCs w:val="24"/>
        </w:rPr>
        <w:t>51. В случае смерти служащего его наследники имеют право на получение единовременного пособия в размере двухмесячного должностного оклада. Они также имеют право на денежную компенсацию за причитающиеся умершему сотруднику неиспользованные ежегодный и дополнительный оплачиваемые отпуска, а также единовременное пособие при уходе в эти отпуска, которое выплачивается в этом случае пропорционально причитающимся служащему отпускам. Евразийским ведомством оплачиваются также расходы, связанные с организацией ведомством похорон служащего или с отправкой тела умершего служащего или члена его семьи в населенный пункт, в котором постоянно проживал этот служащий или член его семьи.</w:t>
      </w:r>
    </w:p>
    <w:p w:rsidR="004E4E36" w:rsidRDefault="004E4E36">
      <w:pPr>
        <w:autoSpaceDE w:val="0"/>
        <w:autoSpaceDN w:val="0"/>
        <w:adjustRightInd w:val="0"/>
        <w:ind w:firstLine="540"/>
        <w:jc w:val="both"/>
        <w:rPr>
          <w:rFonts w:cs="Times New Roman"/>
          <w:szCs w:val="24"/>
        </w:rPr>
      </w:pPr>
      <w:r>
        <w:rPr>
          <w:rFonts w:cs="Times New Roman"/>
          <w:szCs w:val="24"/>
        </w:rPr>
        <w:t>52. Президент, вице-президенты, руководители соответствующих структурных подразделений Евразийского ведомства постоянно заботятся о культурно-бытовом и оздоровительном обслуживании служащих в пределах ассигнований, предусматриваемых для этих целей в годовых бюджетах Организации.</w:t>
      </w:r>
    </w:p>
    <w:p w:rsidR="004E4E36" w:rsidRDefault="004E4E36">
      <w:pPr>
        <w:autoSpaceDE w:val="0"/>
        <w:autoSpaceDN w:val="0"/>
        <w:adjustRightInd w:val="0"/>
        <w:ind w:firstLine="540"/>
        <w:jc w:val="both"/>
        <w:rPr>
          <w:rFonts w:cs="Times New Roman"/>
          <w:szCs w:val="24"/>
        </w:rPr>
      </w:pPr>
      <w:r>
        <w:rPr>
          <w:rFonts w:cs="Times New Roman"/>
          <w:szCs w:val="24"/>
        </w:rPr>
        <w:t>53. По всем вопросам, возникающим в связи с применением настоящего Положения, служащие имеют право лично обращаться к Президенту и вице-президентам Евразийского ведомства.</w:t>
      </w:r>
    </w:p>
    <w:p w:rsidR="004E4E36" w:rsidRDefault="004E4E36">
      <w:pPr>
        <w:autoSpaceDE w:val="0"/>
        <w:autoSpaceDN w:val="0"/>
        <w:adjustRightInd w:val="0"/>
        <w:ind w:firstLine="540"/>
        <w:jc w:val="both"/>
        <w:rPr>
          <w:rFonts w:cs="Times New Roman"/>
          <w:szCs w:val="24"/>
        </w:rPr>
      </w:pPr>
      <w:r>
        <w:rPr>
          <w:rFonts w:cs="Times New Roman"/>
          <w:szCs w:val="24"/>
        </w:rPr>
        <w:t>54. Настоящее Положение может быть дополнено или изменено Президентом Евразийского ведомства по согласованию с Административным советом.</w:t>
      </w:r>
    </w:p>
    <w:p w:rsidR="004E4E36" w:rsidRDefault="004E4E36">
      <w:pPr>
        <w:autoSpaceDE w:val="0"/>
        <w:autoSpaceDN w:val="0"/>
        <w:adjustRightInd w:val="0"/>
        <w:rPr>
          <w:rFonts w:cs="Times New Roman"/>
          <w:szCs w:val="24"/>
        </w:rPr>
      </w:pPr>
    </w:p>
    <w:p w:rsidR="004E4E36" w:rsidRDefault="004E4E36">
      <w:pPr>
        <w:autoSpaceDE w:val="0"/>
        <w:autoSpaceDN w:val="0"/>
        <w:adjustRightInd w:val="0"/>
        <w:rPr>
          <w:rFonts w:cs="Times New Roman"/>
          <w:szCs w:val="24"/>
        </w:rPr>
      </w:pPr>
    </w:p>
    <w:p w:rsidR="004E4E36" w:rsidRDefault="004E4E36">
      <w:pPr>
        <w:pStyle w:val="ConsPlusNonformat"/>
        <w:widowControl/>
        <w:pBdr>
          <w:top w:val="single" w:sz="6" w:space="0" w:color="auto"/>
        </w:pBdr>
        <w:rPr>
          <w:sz w:val="2"/>
          <w:szCs w:val="2"/>
        </w:rPr>
      </w:pPr>
    </w:p>
    <w:p w:rsidR="00636822" w:rsidRDefault="00636822"/>
    <w:sectPr w:rsidR="00636822" w:rsidSect="004E4E3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E36"/>
    <w:rsid w:val="001B4190"/>
    <w:rsid w:val="002037A7"/>
    <w:rsid w:val="004E4E36"/>
    <w:rsid w:val="00636822"/>
    <w:rsid w:val="00653954"/>
    <w:rsid w:val="007C31BF"/>
    <w:rsid w:val="00BE3BB4"/>
    <w:rsid w:val="00C96131"/>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4E36"/>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5380</Words>
  <Characters>30672</Characters>
  <Application>Microsoft Office Word</Application>
  <DocSecurity>0</DocSecurity>
  <Lines>255</Lines>
  <Paragraphs>71</Paragraphs>
  <ScaleCrop>false</ScaleCrop>
  <Company/>
  <LinksUpToDate>false</LinksUpToDate>
  <CharactersWithSpaces>35981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2</cp:revision>
  <dcterms:created xsi:type="dcterms:W3CDTF">2010-02-18T16:06:00Z</dcterms:created>
  <dcterms:modified xsi:type="dcterms:W3CDTF">2010-02-19T09:10:00Z</dcterms:modified>
</cp:coreProperties>
</file>